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EC5" w:rsidRPr="00D13EC5" w:rsidRDefault="00D13EC5" w:rsidP="00D13EC5">
      <w:pPr>
        <w:pStyle w:val="ad"/>
        <w:rPr>
          <w:sz w:val="20"/>
        </w:rPr>
      </w:pPr>
      <w:r w:rsidRPr="00D13EC5">
        <w:rPr>
          <w:sz w:val="20"/>
        </w:rPr>
        <w:t xml:space="preserve">Темы первого модуля программы обучения (повышения квалификации) должностных лиц, специалистов, работников  ГО и ВГЗЧС  размещены на официальном сайте администрации городского округа город Воронеж </w:t>
      </w:r>
      <w:hyperlink r:id="rId8" w:tgtFrame="_parent" w:history="1">
        <w:r w:rsidRPr="00D13EC5">
          <w:rPr>
            <w:rStyle w:val="af"/>
            <w:sz w:val="20"/>
          </w:rPr>
          <w:t>http://www.voronezh-city.ru/</w:t>
        </w:r>
      </w:hyperlink>
      <w:r w:rsidRPr="00D13EC5">
        <w:rPr>
          <w:sz w:val="20"/>
        </w:rPr>
        <w:t xml:space="preserve"> раздел «Управление по делам ГО ЧС с</w:t>
      </w:r>
      <w:r w:rsidRPr="00D13EC5">
        <w:rPr>
          <w:sz w:val="20"/>
        </w:rPr>
        <w:t>о</w:t>
      </w:r>
      <w:r w:rsidRPr="00D13EC5">
        <w:rPr>
          <w:sz w:val="20"/>
        </w:rPr>
        <w:t>общает»</w:t>
      </w:r>
    </w:p>
    <w:p w:rsidR="001B6AC3" w:rsidRPr="001B6AC3" w:rsidRDefault="001B6AC3" w:rsidP="001B6AC3">
      <w:pPr>
        <w:pStyle w:val="ad"/>
        <w:spacing w:line="276" w:lineRule="auto"/>
        <w:rPr>
          <w:szCs w:val="24"/>
        </w:rPr>
      </w:pPr>
    </w:p>
    <w:p w:rsidR="006624C6" w:rsidRPr="001026C5" w:rsidRDefault="008D4F7B" w:rsidP="00FF795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026C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3. Требования федерального законодательства и подзаконных актов в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объектах.</w:t>
      </w:r>
    </w:p>
    <w:p w:rsidR="00662433" w:rsidRDefault="00662433" w:rsidP="00662433">
      <w:pPr>
        <w:pStyle w:val="a3"/>
        <w:spacing w:before="0" w:beforeAutospacing="0" w:afterAutospacing="0" w:line="276" w:lineRule="auto"/>
        <w:ind w:firstLine="709"/>
        <w:jc w:val="center"/>
        <w:rPr>
          <w:b/>
          <w:bCs/>
          <w:color w:val="000000"/>
        </w:rPr>
      </w:pPr>
    </w:p>
    <w:p w:rsidR="00431702" w:rsidRDefault="00CF0CCB" w:rsidP="00431702">
      <w:pPr>
        <w:pStyle w:val="a3"/>
        <w:spacing w:before="0" w:beforeAutospacing="0" w:afterAutospacing="0" w:line="276" w:lineRule="auto"/>
        <w:ind w:firstLine="709"/>
        <w:rPr>
          <w:b/>
          <w:bCs/>
          <w:color w:val="000000"/>
        </w:rPr>
      </w:pPr>
      <w:r>
        <w:rPr>
          <w:b/>
          <w:bCs/>
          <w:color w:val="000000"/>
        </w:rPr>
        <w:t>Вопросы:</w:t>
      </w:r>
    </w:p>
    <w:p w:rsidR="00431702" w:rsidRPr="00431702" w:rsidRDefault="00431702" w:rsidP="00431702">
      <w:pPr>
        <w:pStyle w:val="a3"/>
        <w:numPr>
          <w:ilvl w:val="0"/>
          <w:numId w:val="6"/>
        </w:numPr>
        <w:spacing w:before="0" w:beforeAutospacing="0" w:afterAutospacing="0" w:line="276" w:lineRule="auto"/>
        <w:rPr>
          <w:bCs/>
          <w:color w:val="000000"/>
        </w:rPr>
      </w:pPr>
      <w:r w:rsidRPr="00431702">
        <w:rPr>
          <w:bCs/>
          <w:iCs/>
        </w:rPr>
        <w:t>Требования федерального законодательства в области гражданской обороны.</w:t>
      </w:r>
    </w:p>
    <w:p w:rsidR="00CF3C86" w:rsidRPr="00CF3C86" w:rsidRDefault="00CF3C86" w:rsidP="00CF3C86">
      <w:pPr>
        <w:pStyle w:val="af2"/>
        <w:numPr>
          <w:ilvl w:val="0"/>
          <w:numId w:val="6"/>
        </w:numPr>
        <w:tabs>
          <w:tab w:val="left" w:pos="0"/>
          <w:tab w:val="left" w:pos="1134"/>
        </w:tabs>
        <w:spacing w:after="100" w:line="276" w:lineRule="auto"/>
        <w:jc w:val="both"/>
        <w:rPr>
          <w:bCs/>
          <w:i/>
          <w:iCs/>
        </w:rPr>
      </w:pPr>
      <w:r w:rsidRPr="00CF3C86">
        <w:rPr>
          <w:bCs/>
          <w:iCs/>
        </w:rPr>
        <w:t>Требования федерального законодательства в области защиты на</w:t>
      </w:r>
      <w:r>
        <w:rPr>
          <w:bCs/>
          <w:iCs/>
        </w:rPr>
        <w:t xml:space="preserve">селения и территорий </w:t>
      </w:r>
    </w:p>
    <w:p w:rsidR="00CF3C86" w:rsidRPr="00CF3C86" w:rsidRDefault="00CF3C86" w:rsidP="004D0702">
      <w:pPr>
        <w:pStyle w:val="af2"/>
        <w:tabs>
          <w:tab w:val="left" w:pos="0"/>
          <w:tab w:val="left" w:pos="1134"/>
        </w:tabs>
        <w:spacing w:after="100" w:line="276" w:lineRule="auto"/>
        <w:ind w:left="1069"/>
        <w:jc w:val="both"/>
        <w:rPr>
          <w:bCs/>
          <w:i/>
          <w:iCs/>
        </w:rPr>
      </w:pPr>
      <w:r w:rsidRPr="00CF3C86">
        <w:rPr>
          <w:bCs/>
          <w:iCs/>
        </w:rPr>
        <w:t>от чрезвычайных ситуаций и безопасности людей на водных объектах.</w:t>
      </w:r>
    </w:p>
    <w:p w:rsidR="00CF0CCB" w:rsidRPr="004202C7" w:rsidRDefault="00CF0CCB" w:rsidP="004202C7">
      <w:pPr>
        <w:pStyle w:val="a3"/>
        <w:spacing w:before="0" w:beforeAutospacing="0" w:afterAutospacing="0" w:line="276" w:lineRule="auto"/>
        <w:rPr>
          <w:bCs/>
          <w:color w:val="000000"/>
        </w:rPr>
      </w:pPr>
    </w:p>
    <w:p w:rsidR="00CF0CCB" w:rsidRPr="00CF0CCB" w:rsidRDefault="00D22315" w:rsidP="008D4F7B">
      <w:pPr>
        <w:pStyle w:val="a3"/>
        <w:spacing w:before="0" w:beforeAutospacing="0" w:afterAutospacing="0" w:line="276" w:lineRule="auto"/>
        <w:ind w:firstLine="709"/>
        <w:jc w:val="both"/>
        <w:rPr>
          <w:b/>
          <w:color w:val="000000"/>
        </w:rPr>
      </w:pPr>
      <w:r>
        <w:rPr>
          <w:b/>
          <w:color w:val="000000"/>
        </w:rPr>
        <w:t>Введение</w:t>
      </w:r>
    </w:p>
    <w:p w:rsidR="00B56C98" w:rsidRPr="00662433" w:rsidRDefault="00B56C98" w:rsidP="00CF0CCB">
      <w:pPr>
        <w:pStyle w:val="a3"/>
        <w:spacing w:before="0" w:beforeAutospacing="0" w:afterAutospacing="0" w:line="276" w:lineRule="auto"/>
        <w:ind w:firstLine="709"/>
        <w:jc w:val="both"/>
        <w:rPr>
          <w:color w:val="000000"/>
        </w:rPr>
      </w:pPr>
      <w:r w:rsidRPr="00662433">
        <w:rPr>
          <w:color w:val="000000"/>
        </w:rPr>
        <w:t>Одной из основных проблем государства и общества является создание гарантий безопасного проживания и деятельности населения на всей его территории, как в мирное, так и в военное вре</w:t>
      </w:r>
      <w:r w:rsidR="0037544F" w:rsidRPr="00662433">
        <w:rPr>
          <w:color w:val="000000"/>
        </w:rPr>
        <w:t>мя.</w:t>
      </w:r>
    </w:p>
    <w:p w:rsidR="00B56C98" w:rsidRDefault="00B56C98" w:rsidP="00CF0CCB">
      <w:pPr>
        <w:pStyle w:val="a3"/>
        <w:spacing w:before="0" w:beforeAutospacing="0" w:afterAutospacing="0" w:line="276" w:lineRule="auto"/>
        <w:ind w:firstLine="709"/>
        <w:jc w:val="both"/>
        <w:rPr>
          <w:color w:val="000000"/>
        </w:rPr>
      </w:pPr>
      <w:r w:rsidRPr="00662433">
        <w:rPr>
          <w:color w:val="000000"/>
        </w:rPr>
        <w:t>Во многих государствах мира пришли к выводу, что для решения данной проблемы и успешной борьбы с опасными природными явлениями, техногенными и экологическими катастрофами нужна целенаправл</w:t>
      </w:r>
      <w:r w:rsidR="0037544F" w:rsidRPr="00662433">
        <w:rPr>
          <w:color w:val="000000"/>
        </w:rPr>
        <w:t>енная государственная политика.</w:t>
      </w:r>
    </w:p>
    <w:p w:rsidR="00CF0CCB" w:rsidRPr="00CF0CCB" w:rsidRDefault="00CF0CCB" w:rsidP="00CF0CCB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CCB">
        <w:rPr>
          <w:rFonts w:ascii="Times New Roman" w:hAnsi="Times New Roman" w:cs="Times New Roman"/>
          <w:sz w:val="24"/>
          <w:szCs w:val="24"/>
        </w:rPr>
        <w:t>В соответствии со Стратегией национальной безопасности Российской Федерации до 2020 года: «Основными направлениями обеспечения национальной безопасности РФ являются стратегические национальные приоритеты, которыми определяются задачи важнейших социальных, политических и экономических преобразований для создания безопасных условий реализации конституционных прав и свобод граждан РФ, осуществления устойчивого развития страны, сохранения территориальной целостности и суверенитета государства»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F0CCB" w:rsidRPr="00CF0CCB" w:rsidRDefault="00CF0CCB" w:rsidP="00CF0CCB">
      <w:pPr>
        <w:pStyle w:val="af2"/>
        <w:tabs>
          <w:tab w:val="left" w:pos="993"/>
        </w:tabs>
        <w:spacing w:after="100" w:line="276" w:lineRule="auto"/>
        <w:ind w:left="0" w:firstLine="709"/>
        <w:jc w:val="both"/>
      </w:pPr>
      <w:r w:rsidRPr="00CF0CCB">
        <w:rPr>
          <w:b/>
        </w:rPr>
        <w:t>Военная доктрина Российской Федерации</w:t>
      </w:r>
      <w:r w:rsidRPr="00CF0CCB">
        <w:t xml:space="preserve"> определяет</w:t>
      </w:r>
      <w:r>
        <w:t>, что</w:t>
      </w:r>
      <w:r w:rsidRPr="00CF0CCB">
        <w:t xml:space="preserve"> одной из основных внешних военных опасностей для России</w:t>
      </w:r>
      <w:r>
        <w:t xml:space="preserve"> является: </w:t>
      </w:r>
      <w:r w:rsidRPr="00CF0CCB">
        <w:t>«стремление наделить силовой потенциал Организации Североатлантического договора (НАТО) глобальными функциями, реализуемыми в нарушение норм международного права, приблизить военную инфраструктуру стран – членов НАТО к границам РФ, в том числе путем расширения блока».</w:t>
      </w:r>
    </w:p>
    <w:p w:rsidR="00CF0CCB" w:rsidRPr="00CF0CCB" w:rsidRDefault="00CF0CCB" w:rsidP="00CF0CCB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0CCB">
        <w:rPr>
          <w:rFonts w:ascii="Times New Roman" w:hAnsi="Times New Roman" w:cs="Times New Roman"/>
          <w:sz w:val="24"/>
          <w:szCs w:val="24"/>
        </w:rPr>
        <w:t>Весь ход исторического процесса, политика ряда государств, и особенно блока НАТО, являющегося одним из орудий транснациональной олигархии, убедительно свидетельствуют о том, что военные угрозы настоящего времени и на перспективу остаются реальными для населения России. Этим обусловлена необходимость поддержания готовности по обеспечению защиты населения, материальных и культурных ценностей страны на уровне, адекватном реальным угрозам. Важная роль в решении данной задачи отводится гражданской обороне.</w:t>
      </w:r>
    </w:p>
    <w:p w:rsidR="00CF0CCB" w:rsidRDefault="00CF0CCB" w:rsidP="008D4F7B">
      <w:pPr>
        <w:pStyle w:val="a3"/>
        <w:spacing w:before="0" w:beforeAutospacing="0" w:afterAutospacing="0" w:line="276" w:lineRule="auto"/>
        <w:ind w:firstLine="709"/>
        <w:jc w:val="both"/>
        <w:rPr>
          <w:color w:val="000000"/>
        </w:rPr>
      </w:pPr>
    </w:p>
    <w:p w:rsidR="00CF0CCB" w:rsidRPr="00BA7827" w:rsidRDefault="00CF0CCB" w:rsidP="004202C7">
      <w:pPr>
        <w:pStyle w:val="af0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CF0CCB">
        <w:rPr>
          <w:rFonts w:ascii="Times New Roman" w:hAnsi="Times New Roman" w:cs="Times New Roman"/>
          <w:b/>
          <w:bCs/>
          <w:iCs/>
          <w:sz w:val="24"/>
          <w:szCs w:val="24"/>
        </w:rPr>
        <w:t>Требования федерального законодательства в области гражданской обороны</w:t>
      </w:r>
    </w:p>
    <w:p w:rsidR="00BA7827" w:rsidRPr="00E57284" w:rsidRDefault="00BA7827" w:rsidP="00BA7827">
      <w:pPr>
        <w:pStyle w:val="af0"/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:rsidR="00E57284" w:rsidRPr="00E57284" w:rsidRDefault="00E57284" w:rsidP="00E57284">
      <w:pPr>
        <w:pStyle w:val="a3"/>
        <w:spacing w:before="0" w:beforeAutospacing="0" w:afterAutospacing="0" w:line="276" w:lineRule="auto"/>
        <w:ind w:firstLine="709"/>
        <w:jc w:val="both"/>
        <w:rPr>
          <w:iCs/>
        </w:rPr>
      </w:pPr>
      <w:r w:rsidRPr="00E57284">
        <w:rPr>
          <w:iCs/>
        </w:rPr>
        <w:t xml:space="preserve">Термин «нормативная правовая база» (НПБ) в российском законодательстве юридически не закреплен, но он широко используется в отраслевых источниках права, в т.ч. и в источниках, содержащих правовые нормы и положения, регулирующие отношения, связанные с развитием систем ГО и РСЧС. Этот термин синтезирует юридическое понятие «нормативный правовой акт» (НПА) и понятие «база», лингвистически толкуемое как «основа» (основание). Эта «основа» </w:t>
      </w:r>
      <w:r w:rsidRPr="00E57284">
        <w:rPr>
          <w:iCs/>
        </w:rPr>
        <w:lastRenderedPageBreak/>
        <w:t>объединяет исходные НПА, которые регулируют отношения в той или иной сфере деятельности общества и имеют наивысшую (Конституция РФ и федеральные конституционные законы), высшую (обычные федеральные законы) и просто юридическую силу (подзаконные акты). Сказанное справедливо и по отношению к НПБ ГО и РСЧС.</w:t>
      </w:r>
    </w:p>
    <w:p w:rsidR="00E57284" w:rsidRPr="00E57284" w:rsidRDefault="00E57284" w:rsidP="00E57284">
      <w:pPr>
        <w:pStyle w:val="a3"/>
        <w:spacing w:before="0" w:beforeAutospacing="0" w:afterAutospacing="0" w:line="276" w:lineRule="auto"/>
        <w:ind w:firstLine="709"/>
        <w:jc w:val="both"/>
      </w:pPr>
      <w:r w:rsidRPr="00882B2B">
        <w:rPr>
          <w:b/>
          <w:bCs/>
        </w:rPr>
        <w:t>Нормативный правовой акт</w:t>
      </w:r>
      <w:r w:rsidRPr="00E57284">
        <w:rPr>
          <w:b/>
          <w:bCs/>
        </w:rPr>
        <w:t xml:space="preserve"> </w:t>
      </w:r>
      <w:r w:rsidRPr="00E57284">
        <w:rPr>
          <w:bCs/>
        </w:rPr>
        <w:t xml:space="preserve">– </w:t>
      </w:r>
      <w:r w:rsidRPr="00E57284">
        <w:t xml:space="preserve">официальный документ установленной формы, принятый (изданный) в пределах компетенции уполномоченного органа власти (должностного лица) или путем </w:t>
      </w:r>
      <w:proofErr w:type="gramStart"/>
      <w:r w:rsidRPr="00E57284">
        <w:t>референдума</w:t>
      </w:r>
      <w:proofErr w:type="gramEnd"/>
      <w:r w:rsidRPr="00E57284">
        <w:t xml:space="preserve"> с соблюдением установленной законодательством процедуры, содержащий общеобязательные правила поведения, рассчитанные на неопределенный круг лиц и неоднократное применение.</w:t>
      </w:r>
    </w:p>
    <w:p w:rsidR="00E57284" w:rsidRPr="00E57284" w:rsidRDefault="00E57284" w:rsidP="00E57284">
      <w:pPr>
        <w:spacing w:after="100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57284">
        <w:rPr>
          <w:rFonts w:ascii="Times New Roman" w:hAnsi="Times New Roman" w:cs="Times New Roman"/>
          <w:bCs/>
          <w:sz w:val="24"/>
          <w:szCs w:val="24"/>
        </w:rPr>
        <w:t>По юридической силе</w:t>
      </w:r>
      <w:r w:rsidRPr="00E57284">
        <w:rPr>
          <w:rFonts w:ascii="Times New Roman" w:hAnsi="Times New Roman" w:cs="Times New Roman"/>
          <w:sz w:val="24"/>
          <w:szCs w:val="24"/>
        </w:rPr>
        <w:t xml:space="preserve"> все НПА </w:t>
      </w:r>
      <w:bookmarkStart w:id="0" w:name="OCRUncertain3780"/>
      <w:r w:rsidRPr="00E57284">
        <w:rPr>
          <w:rFonts w:ascii="Times New Roman" w:hAnsi="Times New Roman" w:cs="Times New Roman"/>
          <w:sz w:val="24"/>
          <w:szCs w:val="24"/>
        </w:rPr>
        <w:t>де</w:t>
      </w:r>
      <w:bookmarkStart w:id="1" w:name="OCRUncertain3781"/>
      <w:bookmarkEnd w:id="0"/>
      <w:bookmarkEnd w:id="1"/>
      <w:r w:rsidRPr="00E57284">
        <w:rPr>
          <w:rFonts w:ascii="Times New Roman" w:hAnsi="Times New Roman" w:cs="Times New Roman"/>
          <w:sz w:val="24"/>
          <w:szCs w:val="24"/>
        </w:rPr>
        <w:t xml:space="preserve">лят на </w:t>
      </w:r>
      <w:r w:rsidRPr="00E57284">
        <w:rPr>
          <w:rFonts w:ascii="Times New Roman" w:hAnsi="Times New Roman" w:cs="Times New Roman"/>
          <w:iCs/>
          <w:sz w:val="24"/>
          <w:szCs w:val="24"/>
        </w:rPr>
        <w:t>законы</w:t>
      </w:r>
      <w:r w:rsidRPr="00E57284">
        <w:rPr>
          <w:rFonts w:ascii="Times New Roman" w:hAnsi="Times New Roman" w:cs="Times New Roman"/>
          <w:sz w:val="24"/>
          <w:szCs w:val="24"/>
        </w:rPr>
        <w:t xml:space="preserve"> и </w:t>
      </w:r>
      <w:r w:rsidRPr="00E57284">
        <w:rPr>
          <w:rFonts w:ascii="Times New Roman" w:hAnsi="Times New Roman" w:cs="Times New Roman"/>
          <w:iCs/>
          <w:sz w:val="24"/>
          <w:szCs w:val="24"/>
        </w:rPr>
        <w:t>подзаконные акты.</w:t>
      </w:r>
    </w:p>
    <w:p w:rsidR="00E57284" w:rsidRPr="00E57284" w:rsidRDefault="00E57284" w:rsidP="00E5728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2B2B">
        <w:rPr>
          <w:rFonts w:ascii="Times New Roman" w:hAnsi="Times New Roman" w:cs="Times New Roman"/>
          <w:b/>
          <w:sz w:val="24"/>
          <w:szCs w:val="24"/>
        </w:rPr>
        <w:t>Закон</w:t>
      </w:r>
      <w:r w:rsidRPr="00E572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7284">
        <w:rPr>
          <w:rFonts w:ascii="Times New Roman" w:hAnsi="Times New Roman" w:cs="Times New Roman"/>
          <w:sz w:val="24"/>
          <w:szCs w:val="24"/>
        </w:rPr>
        <w:t>– нормативный правовой акт, принятый в особом порядке высшим представительным (законодательным) органом государственной власти или непосредственно народом.</w:t>
      </w:r>
    </w:p>
    <w:p w:rsidR="00E57284" w:rsidRPr="00E57284" w:rsidRDefault="00E57284" w:rsidP="00E57284">
      <w:pPr>
        <w:pStyle w:val="a3"/>
        <w:spacing w:before="0" w:beforeAutospacing="0" w:afterAutospacing="0" w:line="276" w:lineRule="auto"/>
        <w:ind w:firstLine="709"/>
        <w:jc w:val="both"/>
      </w:pPr>
      <w:r w:rsidRPr="00936F06">
        <w:rPr>
          <w:b/>
        </w:rPr>
        <w:t>Подзаконные</w:t>
      </w:r>
      <w:r w:rsidRPr="00E57284">
        <w:t xml:space="preserve"> (все остальные) </w:t>
      </w:r>
      <w:r w:rsidRPr="00936F06">
        <w:rPr>
          <w:b/>
        </w:rPr>
        <w:t>НПА</w:t>
      </w:r>
      <w:r w:rsidRPr="00E57284">
        <w:rPr>
          <w:b/>
        </w:rPr>
        <w:t xml:space="preserve"> </w:t>
      </w:r>
      <w:r w:rsidRPr="00E57284">
        <w:t>принимаются государственными органами власти, органами местного самоуправления и администрациями организаций в пределах их компетенции и, как правило, на основании закона. По общему правилу подзаконные акты должны соответствовать законам.</w:t>
      </w:r>
    </w:p>
    <w:p w:rsidR="00E57284" w:rsidRPr="00E57284" w:rsidRDefault="00E57284" w:rsidP="00E57284">
      <w:pPr>
        <w:pStyle w:val="a3"/>
        <w:spacing w:before="0" w:beforeAutospacing="0" w:afterAutospacing="0" w:line="276" w:lineRule="auto"/>
        <w:ind w:firstLine="709"/>
        <w:jc w:val="both"/>
        <w:rPr>
          <w:b/>
          <w:i/>
        </w:rPr>
      </w:pPr>
      <w:r w:rsidRPr="00E57284">
        <w:t xml:space="preserve">К </w:t>
      </w:r>
      <w:r w:rsidRPr="00E57284">
        <w:rPr>
          <w:b/>
        </w:rPr>
        <w:t>подзаконным актам РФ</w:t>
      </w:r>
      <w:r w:rsidRPr="00E57284">
        <w:rPr>
          <w:b/>
          <w:i/>
        </w:rPr>
        <w:t xml:space="preserve"> </w:t>
      </w:r>
      <w:r w:rsidRPr="00E57284">
        <w:t>относятся:</w:t>
      </w:r>
    </w:p>
    <w:p w:rsidR="00E57284" w:rsidRPr="00E57284" w:rsidRDefault="00E57284" w:rsidP="00E57284">
      <w:pPr>
        <w:pStyle w:val="a3"/>
        <w:spacing w:before="0" w:beforeAutospacing="0" w:afterAutospacing="0" w:line="276" w:lineRule="auto"/>
        <w:ind w:firstLine="709"/>
        <w:jc w:val="both"/>
      </w:pPr>
      <w:r>
        <w:t xml:space="preserve">- </w:t>
      </w:r>
      <w:r w:rsidRPr="00E57284">
        <w:t>нормативные акты (т.е. указы, содержащие нормы права) Президента РФ;</w:t>
      </w:r>
    </w:p>
    <w:p w:rsidR="00E57284" w:rsidRPr="00E57284" w:rsidRDefault="00E57284" w:rsidP="00E57284">
      <w:pPr>
        <w:pStyle w:val="a3"/>
        <w:spacing w:before="0" w:beforeAutospacing="0" w:afterAutospacing="0" w:line="276" w:lineRule="auto"/>
        <w:ind w:firstLine="709"/>
        <w:jc w:val="both"/>
      </w:pPr>
      <w:r>
        <w:t xml:space="preserve">- </w:t>
      </w:r>
      <w:r w:rsidRPr="00E57284">
        <w:t>нормативные постановления палат Федерального Собрания (принимаемые по вопросам их ведения);</w:t>
      </w:r>
    </w:p>
    <w:p w:rsidR="00E57284" w:rsidRPr="00E57284" w:rsidRDefault="00E57284" w:rsidP="00E57284">
      <w:pPr>
        <w:pStyle w:val="a3"/>
        <w:spacing w:before="0" w:beforeAutospacing="0" w:afterAutospacing="0" w:line="276" w:lineRule="auto"/>
        <w:ind w:firstLine="709"/>
        <w:jc w:val="both"/>
      </w:pPr>
      <w:r>
        <w:t xml:space="preserve">- </w:t>
      </w:r>
      <w:r w:rsidRPr="00E57284">
        <w:t>нормативные постановления Правительства РФ;</w:t>
      </w:r>
    </w:p>
    <w:p w:rsidR="00E57284" w:rsidRPr="00E57284" w:rsidRDefault="00E57284" w:rsidP="00E57284">
      <w:pPr>
        <w:pStyle w:val="a3"/>
        <w:spacing w:before="0" w:beforeAutospacing="0" w:afterAutospacing="0" w:line="276" w:lineRule="auto"/>
        <w:ind w:firstLine="709"/>
        <w:jc w:val="both"/>
      </w:pPr>
      <w:r>
        <w:t xml:space="preserve">- </w:t>
      </w:r>
      <w:r w:rsidRPr="00E57284">
        <w:t>различные нормативные акты (приказы, инструкции, положения и т. п.) федеральных министерств, других федеральных органов исполнительной власти, других федеральных государственных органов.</w:t>
      </w:r>
    </w:p>
    <w:p w:rsidR="00E57284" w:rsidRPr="00E57284" w:rsidRDefault="00E57284" w:rsidP="00E57284">
      <w:pPr>
        <w:pStyle w:val="a3"/>
        <w:spacing w:before="0" w:beforeAutospacing="0" w:afterAutospacing="0" w:line="276" w:lineRule="auto"/>
        <w:ind w:firstLine="709"/>
        <w:jc w:val="both"/>
      </w:pPr>
      <w:r w:rsidRPr="00E57284">
        <w:t xml:space="preserve">Следует выделить также </w:t>
      </w:r>
      <w:r w:rsidRPr="00936F06">
        <w:rPr>
          <w:b/>
        </w:rPr>
        <w:t>нормативные правовые акты органов местного самоуправления</w:t>
      </w:r>
      <w:r w:rsidRPr="00E57284">
        <w:t>, издающиеся в соответствии с законами и подзаконными актами вышестоящих уровней власти государства и воздействующие на общественные отношения строго на территории данного муниципального образования.</w:t>
      </w:r>
    </w:p>
    <w:p w:rsidR="00E57284" w:rsidRPr="00E57284" w:rsidRDefault="00E57284" w:rsidP="00E5728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6F06">
        <w:rPr>
          <w:rFonts w:ascii="Times New Roman" w:hAnsi="Times New Roman" w:cs="Times New Roman"/>
          <w:b/>
          <w:bCs/>
          <w:sz w:val="24"/>
          <w:szCs w:val="24"/>
        </w:rPr>
        <w:t>Законодательство</w:t>
      </w:r>
      <w:r w:rsidRPr="00E57284">
        <w:rPr>
          <w:rFonts w:ascii="Times New Roman" w:hAnsi="Times New Roman" w:cs="Times New Roman"/>
          <w:sz w:val="24"/>
          <w:szCs w:val="24"/>
        </w:rPr>
        <w:t xml:space="preserve"> в широком смысле слова – совокупность всех нормативных актов, принятых уполномоченными на то </w:t>
      </w:r>
      <w:hyperlink r:id="rId9" w:history="1">
        <w:r w:rsidRPr="00E57284">
          <w:rPr>
            <w:rStyle w:val="af"/>
            <w:color w:val="000000"/>
            <w:sz w:val="24"/>
            <w:szCs w:val="24"/>
            <w:u w:val="none"/>
          </w:rPr>
          <w:t>конституцией</w:t>
        </w:r>
      </w:hyperlink>
      <w:r w:rsidRPr="00E57284">
        <w:rPr>
          <w:rFonts w:ascii="Times New Roman" w:hAnsi="Times New Roman" w:cs="Times New Roman"/>
          <w:sz w:val="24"/>
          <w:szCs w:val="24"/>
        </w:rPr>
        <w:t xml:space="preserve"> органами</w:t>
      </w:r>
      <w:r w:rsidRPr="00E5728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hyperlink r:id="rId10" w:history="1">
        <w:r w:rsidRPr="00E57284">
          <w:rPr>
            <w:rStyle w:val="af"/>
            <w:color w:val="000000"/>
            <w:sz w:val="24"/>
            <w:szCs w:val="24"/>
            <w:u w:val="none"/>
          </w:rPr>
          <w:t>государства</w:t>
        </w:r>
      </w:hyperlink>
      <w:r w:rsidRPr="00E57284">
        <w:rPr>
          <w:rFonts w:ascii="Times New Roman" w:hAnsi="Times New Roman" w:cs="Times New Roman"/>
          <w:sz w:val="24"/>
          <w:szCs w:val="24"/>
        </w:rPr>
        <w:t xml:space="preserve">. В этом смысле законодательство представляет собой единую систему, внутри которой эти нормативные акты разделяются в зависимости от их юридической силы при первенствующем значении </w:t>
      </w:r>
      <w:hyperlink r:id="rId11" w:history="1">
        <w:r w:rsidRPr="00E57284">
          <w:rPr>
            <w:rStyle w:val="af"/>
            <w:color w:val="000000"/>
            <w:sz w:val="24"/>
            <w:szCs w:val="24"/>
            <w:u w:val="none"/>
          </w:rPr>
          <w:t>закона</w:t>
        </w:r>
      </w:hyperlink>
      <w:r w:rsidRPr="00E57284">
        <w:rPr>
          <w:rFonts w:ascii="Times New Roman" w:hAnsi="Times New Roman" w:cs="Times New Roman"/>
          <w:sz w:val="24"/>
          <w:szCs w:val="24"/>
        </w:rPr>
        <w:t>.</w:t>
      </w:r>
    </w:p>
    <w:p w:rsidR="00CF3C86" w:rsidRPr="00CF3C86" w:rsidRDefault="00E57284" w:rsidP="00CF3C86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sz w:val="24"/>
          <w:szCs w:val="24"/>
        </w:rPr>
        <w:t xml:space="preserve">В таком широком смысле российское федеральное законодательство включает Конституцию и </w:t>
      </w:r>
      <w:hyperlink r:id="rId12" w:history="1">
        <w:r w:rsidR="00E55473">
          <w:rPr>
            <w:rStyle w:val="af"/>
            <w:color w:val="000000"/>
            <w:sz w:val="24"/>
            <w:szCs w:val="24"/>
            <w:u w:val="none"/>
          </w:rPr>
          <w:t>Ф</w:t>
        </w:r>
        <w:r w:rsidRPr="00E57284">
          <w:rPr>
            <w:rStyle w:val="af"/>
            <w:color w:val="000000"/>
            <w:sz w:val="24"/>
            <w:szCs w:val="24"/>
            <w:u w:val="none"/>
          </w:rPr>
          <w:t>едеральные законы</w:t>
        </w:r>
      </w:hyperlink>
      <w:r w:rsidR="00E55473">
        <w:rPr>
          <w:rFonts w:ascii="Times New Roman" w:hAnsi="Times New Roman" w:cs="Times New Roman"/>
          <w:sz w:val="24"/>
          <w:szCs w:val="24"/>
        </w:rPr>
        <w:t>, У</w:t>
      </w:r>
      <w:r w:rsidRPr="00E57284">
        <w:rPr>
          <w:rFonts w:ascii="Times New Roman" w:hAnsi="Times New Roman" w:cs="Times New Roman"/>
          <w:sz w:val="24"/>
          <w:szCs w:val="24"/>
        </w:rPr>
        <w:t xml:space="preserve">казы </w:t>
      </w:r>
      <w:hyperlink r:id="rId13" w:history="1">
        <w:r w:rsidRPr="00E57284">
          <w:rPr>
            <w:rStyle w:val="af"/>
            <w:color w:val="000000"/>
            <w:sz w:val="24"/>
            <w:szCs w:val="24"/>
            <w:u w:val="none"/>
          </w:rPr>
          <w:t>Президента</w:t>
        </w:r>
      </w:hyperlink>
      <w:r w:rsidRPr="00E57284">
        <w:rPr>
          <w:rFonts w:ascii="Times New Roman" w:hAnsi="Times New Roman" w:cs="Times New Roman"/>
          <w:sz w:val="24"/>
          <w:szCs w:val="24"/>
        </w:rPr>
        <w:t xml:space="preserve"> РФ, </w:t>
      </w:r>
      <w:hyperlink r:id="rId14" w:history="1">
        <w:r w:rsidR="00E55473">
          <w:rPr>
            <w:rStyle w:val="af"/>
            <w:color w:val="000000"/>
            <w:sz w:val="24"/>
            <w:szCs w:val="24"/>
            <w:u w:val="none"/>
          </w:rPr>
          <w:t>П</w:t>
        </w:r>
        <w:r w:rsidRPr="00E57284">
          <w:rPr>
            <w:rStyle w:val="af"/>
            <w:color w:val="000000"/>
            <w:sz w:val="24"/>
            <w:szCs w:val="24"/>
            <w:u w:val="none"/>
          </w:rPr>
          <w:t>остановления Правительства</w:t>
        </w:r>
      </w:hyperlink>
      <w:r w:rsidRPr="00E57284">
        <w:rPr>
          <w:rFonts w:ascii="Times New Roman" w:hAnsi="Times New Roman" w:cs="Times New Roman"/>
          <w:sz w:val="24"/>
          <w:szCs w:val="24"/>
        </w:rPr>
        <w:t xml:space="preserve"> РФ.</w:t>
      </w:r>
    </w:p>
    <w:p w:rsidR="00CF3C86" w:rsidRDefault="00E57284" w:rsidP="00A84B2F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sz w:val="24"/>
          <w:szCs w:val="24"/>
        </w:rPr>
        <w:t>НПБ ГО включают в себя основные НПА, регулирующие отношения, связанные с проведением мероприятий по подготовке к защите и по защите населения, материальных и культурных ценностей на территории страны от опасностей, возникающих при ведении военных действий или вследствие этих действий, а также от возникновения ЧС природного и техногенного характера.</w:t>
      </w:r>
    </w:p>
    <w:p w:rsidR="00CF3C86" w:rsidRDefault="00CF3C86" w:rsidP="00E5728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2433">
        <w:rPr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5713880" cy="4580627"/>
            <wp:effectExtent l="19050" t="0" r="1120" b="0"/>
            <wp:docPr id="2" name="Рисунок 1" descr="ris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is00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58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7284" w:rsidRPr="00E57284" w:rsidRDefault="00E57284" w:rsidP="00E5728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sz w:val="24"/>
          <w:szCs w:val="24"/>
        </w:rPr>
        <w:t>ГО, как государственная функция, является функцией обороны и обеспечения безопасности личности, общества и государства</w:t>
      </w:r>
      <w:r w:rsidRPr="00E5728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gramStart"/>
      <w:r w:rsidRPr="00E57284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 w:rsidRPr="00936F06">
        <w:rPr>
          <w:rFonts w:ascii="Times New Roman" w:hAnsi="Times New Roman" w:cs="Times New Roman"/>
          <w:b/>
          <w:bCs/>
          <w:sz w:val="24"/>
          <w:szCs w:val="24"/>
        </w:rPr>
        <w:t>п. «м»</w:t>
      </w:r>
      <w:r w:rsidRPr="00936F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6F06">
        <w:rPr>
          <w:rFonts w:ascii="Times New Roman" w:hAnsi="Times New Roman" w:cs="Times New Roman"/>
          <w:b/>
          <w:bCs/>
          <w:sz w:val="24"/>
          <w:szCs w:val="24"/>
        </w:rPr>
        <w:t>ст.71 Конституции РФ</w:t>
      </w:r>
      <w:r w:rsidRPr="00E57284">
        <w:rPr>
          <w:rFonts w:ascii="Times New Roman" w:hAnsi="Times New Roman" w:cs="Times New Roman"/>
          <w:sz w:val="24"/>
          <w:szCs w:val="24"/>
        </w:rPr>
        <w:t xml:space="preserve"> </w:t>
      </w:r>
      <w:r w:rsidRPr="00E57284">
        <w:rPr>
          <w:rFonts w:ascii="Times New Roman" w:hAnsi="Times New Roman" w:cs="Times New Roman"/>
          <w:iCs/>
          <w:sz w:val="24"/>
          <w:szCs w:val="24"/>
        </w:rPr>
        <w:t>оборона и безопасность</w:t>
      </w:r>
      <w:r w:rsidRPr="00E57284">
        <w:rPr>
          <w:rFonts w:ascii="Times New Roman" w:hAnsi="Times New Roman" w:cs="Times New Roman"/>
          <w:sz w:val="24"/>
          <w:szCs w:val="24"/>
        </w:rPr>
        <w:t xml:space="preserve"> (исключая общественную и экологическую безопасность, отнесенные к ведению РФ и субъектов РФ, п.п. «б» и «</w:t>
      </w:r>
      <w:proofErr w:type="spellStart"/>
      <w:r w:rsidRPr="00E57284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E57284">
        <w:rPr>
          <w:rFonts w:ascii="Times New Roman" w:hAnsi="Times New Roman" w:cs="Times New Roman"/>
          <w:sz w:val="24"/>
          <w:szCs w:val="24"/>
        </w:rPr>
        <w:t>» ч.1 ст.72) находятся в</w:t>
      </w:r>
      <w:r w:rsidRPr="00E57284">
        <w:rPr>
          <w:rFonts w:ascii="Times New Roman" w:hAnsi="Times New Roman" w:cs="Times New Roman"/>
          <w:iCs/>
          <w:sz w:val="24"/>
          <w:szCs w:val="24"/>
        </w:rPr>
        <w:t xml:space="preserve"> ведении РФ.</w:t>
      </w:r>
      <w:proofErr w:type="gramEnd"/>
      <w:r w:rsidRPr="00E57284">
        <w:rPr>
          <w:rFonts w:ascii="Times New Roman" w:hAnsi="Times New Roman" w:cs="Times New Roman"/>
          <w:sz w:val="24"/>
          <w:szCs w:val="24"/>
        </w:rPr>
        <w:t xml:space="preserve"> Это положение Конституции определяет законодательство в области ГО как исключительно федеральное, состоящее из федеральных законов (ФЗ) и федеральных подзаконных актов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7284" w:rsidRPr="00E57284" w:rsidRDefault="00E57284" w:rsidP="00E57284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E57284">
        <w:rPr>
          <w:rFonts w:ascii="Times New Roman" w:hAnsi="Times New Roman" w:cs="Times New Roman"/>
          <w:b/>
          <w:bCs/>
          <w:sz w:val="24"/>
          <w:szCs w:val="24"/>
        </w:rPr>
        <w:t>ФЗ от 28.12.2010 № 390-ФЗ «О безопасности»</w:t>
      </w:r>
      <w:r w:rsidRPr="00E572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7284">
        <w:rPr>
          <w:rFonts w:ascii="Times New Roman" w:hAnsi="Times New Roman" w:cs="Times New Roman"/>
          <w:bCs/>
          <w:sz w:val="24"/>
          <w:szCs w:val="24"/>
        </w:rPr>
        <w:t>определяет основные принципы и содержание деятельности по обеспечению безопасности государства, общественной безопасности, экологической безопасности, безопасности личности, иных видов безопасности, предусмотренных законодательством РФ, полномочия и функции федеральных органов государственной власти, органов государственной власти субъектов РФ, органов местного самоуправления в области безопасности, а также статус Совета Безопасности РФ.</w:t>
      </w:r>
      <w:proofErr w:type="gramEnd"/>
    </w:p>
    <w:p w:rsidR="00E57284" w:rsidRPr="00E57284" w:rsidRDefault="00E57284" w:rsidP="00E5728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b/>
          <w:sz w:val="24"/>
          <w:szCs w:val="24"/>
        </w:rPr>
        <w:t>ФЗ от 31.05.1996 № 61-ФЗ «Об обороне»</w:t>
      </w:r>
      <w:r w:rsidRPr="00E57284">
        <w:rPr>
          <w:rFonts w:ascii="Times New Roman" w:hAnsi="Times New Roman" w:cs="Times New Roman"/>
          <w:sz w:val="24"/>
          <w:szCs w:val="24"/>
        </w:rPr>
        <w:t xml:space="preserve"> определяет основы и организацию обо</w:t>
      </w:r>
      <w:r w:rsidR="002C436B">
        <w:rPr>
          <w:rFonts w:ascii="Times New Roman" w:hAnsi="Times New Roman" w:cs="Times New Roman"/>
          <w:sz w:val="24"/>
          <w:szCs w:val="24"/>
        </w:rPr>
        <w:t>роны РФ</w:t>
      </w:r>
      <w:r w:rsidRPr="00E57284">
        <w:rPr>
          <w:rFonts w:ascii="Times New Roman" w:hAnsi="Times New Roman" w:cs="Times New Roman"/>
          <w:sz w:val="24"/>
          <w:szCs w:val="24"/>
        </w:rPr>
        <w:t>:</w:t>
      </w:r>
    </w:p>
    <w:p w:rsidR="00E57284" w:rsidRPr="00E57284" w:rsidRDefault="00E57284" w:rsidP="00E5728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sz w:val="24"/>
          <w:szCs w:val="24"/>
        </w:rPr>
        <w:t>ст. 2, п. 9:</w:t>
      </w:r>
      <w:r w:rsidRPr="00E572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57284">
        <w:rPr>
          <w:rFonts w:ascii="Times New Roman" w:hAnsi="Times New Roman" w:cs="Times New Roman"/>
          <w:sz w:val="24"/>
          <w:szCs w:val="24"/>
        </w:rPr>
        <w:t>«Организация обороны включает:  планирование и осуществление мероприятий по ГО»;</w:t>
      </w:r>
    </w:p>
    <w:p w:rsidR="00E57284" w:rsidRPr="00E57284" w:rsidRDefault="00E57284" w:rsidP="00E5728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sz w:val="24"/>
          <w:szCs w:val="24"/>
        </w:rPr>
        <w:t>ст. 1, п. 6: «Для выполнения отдельных задач в области обороны привлекаются … спасательные воинские формирования федерального органа исполнительной власти, уполномоченного на решение задач в области ГО»;</w:t>
      </w:r>
    </w:p>
    <w:p w:rsidR="00E57284" w:rsidRPr="00E57284" w:rsidRDefault="00E57284" w:rsidP="00E5728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bCs/>
          <w:sz w:val="24"/>
          <w:szCs w:val="24"/>
        </w:rPr>
        <w:t>ст. 21: «Гражданская оборона: задачи, организация и ведение ГО</w:t>
      </w:r>
      <w:r w:rsidR="002C436B">
        <w:rPr>
          <w:rFonts w:ascii="Times New Roman" w:hAnsi="Times New Roman" w:cs="Times New Roman"/>
          <w:bCs/>
          <w:sz w:val="24"/>
          <w:szCs w:val="24"/>
        </w:rPr>
        <w:t xml:space="preserve"> определяются в соответствии с Ф</w:t>
      </w:r>
      <w:r w:rsidRPr="00E57284">
        <w:rPr>
          <w:rFonts w:ascii="Times New Roman" w:hAnsi="Times New Roman" w:cs="Times New Roman"/>
          <w:bCs/>
          <w:sz w:val="24"/>
          <w:szCs w:val="24"/>
        </w:rPr>
        <w:t>едеральным законом».</w:t>
      </w:r>
    </w:p>
    <w:p w:rsidR="00E57284" w:rsidRPr="00CF3C86" w:rsidRDefault="00E57284" w:rsidP="00E5728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sz w:val="24"/>
          <w:szCs w:val="24"/>
        </w:rPr>
        <w:lastRenderedPageBreak/>
        <w:t xml:space="preserve">Стержневым и имеющим высшую юридическую силу НПА в НПБ ГО являются </w:t>
      </w:r>
      <w:r w:rsidRPr="00E57284">
        <w:rPr>
          <w:rFonts w:ascii="Times New Roman" w:hAnsi="Times New Roman" w:cs="Times New Roman"/>
          <w:b/>
          <w:sz w:val="24"/>
          <w:szCs w:val="24"/>
        </w:rPr>
        <w:t xml:space="preserve">ФЗ закон от 12.02.1998 № 28-ФЗ </w:t>
      </w:r>
      <w:r w:rsidRPr="00E57284">
        <w:rPr>
          <w:rFonts w:ascii="Times New Roman" w:hAnsi="Times New Roman" w:cs="Times New Roman"/>
          <w:b/>
          <w:bCs/>
          <w:sz w:val="24"/>
          <w:szCs w:val="24"/>
        </w:rPr>
        <w:t>«О гражданской обороне»</w:t>
      </w:r>
      <w:r w:rsidRPr="00E57284">
        <w:rPr>
          <w:rFonts w:ascii="Times New Roman" w:hAnsi="Times New Roman" w:cs="Times New Roman"/>
          <w:bCs/>
          <w:i/>
          <w:sz w:val="24"/>
          <w:szCs w:val="24"/>
        </w:rPr>
        <w:t>.</w:t>
      </w:r>
      <w:r w:rsidRPr="00E57284">
        <w:rPr>
          <w:rFonts w:ascii="Times New Roman" w:hAnsi="Times New Roman" w:cs="Times New Roman"/>
          <w:sz w:val="24"/>
          <w:szCs w:val="24"/>
        </w:rPr>
        <w:t xml:space="preserve"> Это первый отечественный закон в рассматриваемой области, вобравший в себя многие положения, проверенные в СССР. Закон учитывает требования международных договоров и конвенций. </w:t>
      </w:r>
      <w:r w:rsidRPr="00CF3C86">
        <w:rPr>
          <w:rFonts w:ascii="Times New Roman" w:hAnsi="Times New Roman" w:cs="Times New Roman"/>
          <w:sz w:val="24"/>
          <w:szCs w:val="24"/>
        </w:rPr>
        <w:t>Он юридически закрепляет термин «гражданская оборона», определяет задачи в области ГО, правовые основы их осуществления, полномочия органов государственной власти РФ, органов исполнительной власти субъектов РФ, органов местного самоуправления и организаций.</w:t>
      </w:r>
    </w:p>
    <w:p w:rsidR="00E57284" w:rsidRPr="00E57284" w:rsidRDefault="00E57284" w:rsidP="00E57284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bCs/>
          <w:sz w:val="24"/>
          <w:szCs w:val="24"/>
        </w:rPr>
        <w:t>ФЗ</w:t>
      </w:r>
      <w:r w:rsidRPr="00E57284">
        <w:rPr>
          <w:rFonts w:ascii="Times New Roman" w:hAnsi="Times New Roman" w:cs="Times New Roman"/>
          <w:sz w:val="24"/>
          <w:szCs w:val="24"/>
        </w:rPr>
        <w:t xml:space="preserve"> </w:t>
      </w:r>
      <w:r w:rsidR="002C436B" w:rsidRPr="00E57284">
        <w:rPr>
          <w:rFonts w:ascii="Times New Roman" w:hAnsi="Times New Roman" w:cs="Times New Roman"/>
          <w:sz w:val="24"/>
          <w:szCs w:val="24"/>
        </w:rPr>
        <w:t xml:space="preserve">«О гражданской обороне» </w:t>
      </w:r>
      <w:r w:rsidRPr="00E57284">
        <w:rPr>
          <w:rFonts w:ascii="Times New Roman" w:hAnsi="Times New Roman" w:cs="Times New Roman"/>
          <w:sz w:val="24"/>
          <w:szCs w:val="24"/>
        </w:rPr>
        <w:t>содержит правовые положения и нормы, отвечающие требованиям проводимой в РФ реорганизации ГО (исключены территориально-производственный принцип построения и институт начальников ГО, в План ГО включены мероприятия мирного времени, за МЧС России закреплены разрешительные, надзорные и контрольные функции в области ГО и др.).</w:t>
      </w:r>
    </w:p>
    <w:p w:rsidR="00E57284" w:rsidRPr="00E57284" w:rsidRDefault="00E57284" w:rsidP="00E57284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sz w:val="24"/>
          <w:szCs w:val="24"/>
        </w:rPr>
        <w:t xml:space="preserve">В ФЗ </w:t>
      </w:r>
      <w:r w:rsidR="002C436B" w:rsidRPr="00E57284">
        <w:rPr>
          <w:rFonts w:ascii="Times New Roman" w:hAnsi="Times New Roman" w:cs="Times New Roman"/>
          <w:sz w:val="24"/>
          <w:szCs w:val="24"/>
        </w:rPr>
        <w:t xml:space="preserve">«О гражданской обороне» </w:t>
      </w:r>
      <w:r w:rsidRPr="00CF3C86">
        <w:rPr>
          <w:rFonts w:ascii="Times New Roman" w:hAnsi="Times New Roman" w:cs="Times New Roman"/>
          <w:iCs/>
          <w:sz w:val="24"/>
          <w:szCs w:val="24"/>
        </w:rPr>
        <w:t>введены положения о финансовом обеспечении мероприятий ГО органами власти субъектов Федерации – на региональном уровне, органами местного самоуправления по мероприятиям местного значения, за счет средств организаций – по мероприятиям организаций</w:t>
      </w:r>
      <w:r w:rsidRPr="00CF3C86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E5728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E57284">
        <w:rPr>
          <w:rFonts w:ascii="Times New Roman" w:hAnsi="Times New Roman" w:cs="Times New Roman"/>
          <w:iCs/>
          <w:sz w:val="24"/>
          <w:szCs w:val="24"/>
        </w:rPr>
        <w:t xml:space="preserve">В целом ст.18 </w:t>
      </w:r>
      <w:r w:rsidRPr="00E57284">
        <w:rPr>
          <w:rFonts w:ascii="Times New Roman" w:hAnsi="Times New Roman" w:cs="Times New Roman"/>
          <w:sz w:val="24"/>
          <w:szCs w:val="24"/>
        </w:rPr>
        <w:t>«Финансирование мероприятий по гражданской обороне и защите населения» ст</w:t>
      </w:r>
      <w:r w:rsidR="005411C6">
        <w:rPr>
          <w:rFonts w:ascii="Times New Roman" w:hAnsi="Times New Roman" w:cs="Times New Roman"/>
          <w:sz w:val="24"/>
          <w:szCs w:val="24"/>
        </w:rPr>
        <w:t>ала выглядеть следующим образом:</w:t>
      </w:r>
    </w:p>
    <w:p w:rsidR="00E57284" w:rsidRPr="00CF3C86" w:rsidRDefault="00E57284" w:rsidP="00E57284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C86">
        <w:rPr>
          <w:rFonts w:ascii="Times New Roman" w:hAnsi="Times New Roman" w:cs="Times New Roman"/>
          <w:sz w:val="24"/>
          <w:szCs w:val="24"/>
        </w:rPr>
        <w:t>1. Обеспечение мероприятий по гражданской обороне и защите населения, осуществляемых федеральными органами исполнительной власти, в том числе содержание спасательных воинских формирований федерального органа исполнительной власти, уполномоченного на решение задач в области гражданской обороны, является расходным обязательством Российской Федерации.</w:t>
      </w:r>
    </w:p>
    <w:p w:rsidR="00E57284" w:rsidRPr="00CF3C86" w:rsidRDefault="00E57284" w:rsidP="00E57284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C86">
        <w:rPr>
          <w:rFonts w:ascii="Times New Roman" w:hAnsi="Times New Roman" w:cs="Times New Roman"/>
          <w:sz w:val="24"/>
          <w:szCs w:val="24"/>
        </w:rPr>
        <w:t>2. Обеспечение мероприятий регионального уровня по ГО, защите населения и территорий субъектов РФ является расходным обязательством субъекта РФ.</w:t>
      </w:r>
    </w:p>
    <w:p w:rsidR="00E57284" w:rsidRPr="00CF3C86" w:rsidRDefault="00E57284" w:rsidP="00E57284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C86">
        <w:rPr>
          <w:rFonts w:ascii="Times New Roman" w:hAnsi="Times New Roman" w:cs="Times New Roman"/>
          <w:sz w:val="24"/>
          <w:szCs w:val="24"/>
        </w:rPr>
        <w:t>3. Обеспечение мероприятий местного уровня по ГО, защите населения и территорий муниципального округа является расходным обязательством муниципального образования.</w:t>
      </w:r>
    </w:p>
    <w:p w:rsidR="00E57284" w:rsidRPr="00CF3C86" w:rsidRDefault="00E57284" w:rsidP="00E57284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C86">
        <w:rPr>
          <w:rFonts w:ascii="Times New Roman" w:hAnsi="Times New Roman" w:cs="Times New Roman"/>
          <w:sz w:val="24"/>
          <w:szCs w:val="24"/>
        </w:rPr>
        <w:t>4. Обеспечение мероприятий по ГО, проводимых организациями, осуществляется за счет средств организаций.</w:t>
      </w:r>
    </w:p>
    <w:p w:rsidR="00E57284" w:rsidRPr="00E57284" w:rsidRDefault="00E57284" w:rsidP="00E5728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sz w:val="24"/>
          <w:szCs w:val="24"/>
        </w:rPr>
        <w:t>Это означает, что в систему мероприятий ГО законодательно включены мероприятия, осуществляемые РСЧС, что обусловливает в определенной мере интеграцию НПБ ГО и НПБ РСЧС.</w:t>
      </w:r>
    </w:p>
    <w:p w:rsidR="00E57284" w:rsidRPr="00E57284" w:rsidRDefault="00E57284" w:rsidP="00E5728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sz w:val="24"/>
          <w:szCs w:val="24"/>
        </w:rPr>
        <w:t>Наряду с указанными НПА, НПБ ГО составляют группы подзаконных актов (ПА) Президента РФ и Правительства РФ.</w:t>
      </w:r>
    </w:p>
    <w:p w:rsidR="00E57284" w:rsidRPr="00E57284" w:rsidRDefault="00E57284" w:rsidP="00E5728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b/>
          <w:bCs/>
          <w:sz w:val="24"/>
          <w:szCs w:val="24"/>
        </w:rPr>
        <w:t>Группа ПА Президента РФ</w:t>
      </w:r>
      <w:r w:rsidRPr="00E57284">
        <w:rPr>
          <w:rFonts w:ascii="Times New Roman" w:hAnsi="Times New Roman" w:cs="Times New Roman"/>
          <w:sz w:val="24"/>
          <w:szCs w:val="24"/>
        </w:rPr>
        <w:t xml:space="preserve"> состоит из его указов, других официальных документов, им утвержденных:</w:t>
      </w:r>
    </w:p>
    <w:p w:rsidR="00E57284" w:rsidRPr="00E57284" w:rsidRDefault="00E57284" w:rsidP="00E57284">
      <w:pPr>
        <w:tabs>
          <w:tab w:val="left" w:pos="993"/>
        </w:tabs>
        <w:spacing w:after="100"/>
        <w:ind w:firstLine="709"/>
        <w:jc w:val="both"/>
        <w:outlineLvl w:val="1"/>
        <w:rPr>
          <w:rFonts w:ascii="Times New Roman" w:hAnsi="Times New Roman" w:cs="Times New Roman"/>
          <w:bCs/>
          <w:sz w:val="24"/>
          <w:szCs w:val="24"/>
        </w:rPr>
      </w:pPr>
      <w:r w:rsidRPr="00E57284">
        <w:rPr>
          <w:rFonts w:ascii="Times New Roman" w:hAnsi="Times New Roman" w:cs="Times New Roman"/>
          <w:sz w:val="24"/>
          <w:szCs w:val="24"/>
        </w:rPr>
        <w:t>«О</w:t>
      </w:r>
      <w:r w:rsidRPr="00E57284">
        <w:rPr>
          <w:rFonts w:ascii="Times New Roman" w:hAnsi="Times New Roman" w:cs="Times New Roman"/>
          <w:bCs/>
          <w:sz w:val="24"/>
          <w:szCs w:val="24"/>
        </w:rPr>
        <w:t xml:space="preserve"> Стратегии национальной безопасности Российской Федерации до 2020 года» (утв.</w:t>
      </w:r>
      <w:r w:rsidRPr="00E57284">
        <w:rPr>
          <w:rFonts w:ascii="Times New Roman" w:hAnsi="Times New Roman" w:cs="Times New Roman"/>
          <w:sz w:val="24"/>
          <w:szCs w:val="24"/>
        </w:rPr>
        <w:t xml:space="preserve"> Указом Президента РФ от 12.05.2009 № 537);</w:t>
      </w:r>
    </w:p>
    <w:p w:rsidR="00E57284" w:rsidRPr="00E57284" w:rsidRDefault="00E57284" w:rsidP="00E5728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bCs/>
          <w:sz w:val="24"/>
          <w:szCs w:val="24"/>
        </w:rPr>
        <w:t>«О Военной доктрине Российской Федерации»</w:t>
      </w:r>
      <w:r w:rsidRPr="00E572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57284">
        <w:rPr>
          <w:rFonts w:ascii="Times New Roman" w:hAnsi="Times New Roman" w:cs="Times New Roman"/>
          <w:sz w:val="24"/>
          <w:szCs w:val="24"/>
        </w:rPr>
        <w:t>(от 05.02.2010 № 146);</w:t>
      </w:r>
    </w:p>
    <w:p w:rsidR="00E57284" w:rsidRPr="00E57284" w:rsidRDefault="00E57284" w:rsidP="00E5728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sz w:val="24"/>
          <w:szCs w:val="24"/>
        </w:rPr>
        <w:t>«Об утверждении Плана гражданской обороны РФ» и др.</w:t>
      </w:r>
    </w:p>
    <w:p w:rsidR="00E57284" w:rsidRPr="00E57284" w:rsidRDefault="00E57284" w:rsidP="00CF3C86">
      <w:pPr>
        <w:pStyle w:val="af0"/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b/>
          <w:sz w:val="24"/>
          <w:szCs w:val="24"/>
        </w:rPr>
        <w:t>Группа ПА Правительства РФ</w:t>
      </w:r>
      <w:r w:rsidRPr="00E57284">
        <w:rPr>
          <w:rFonts w:ascii="Times New Roman" w:hAnsi="Times New Roman" w:cs="Times New Roman"/>
          <w:sz w:val="24"/>
          <w:szCs w:val="24"/>
        </w:rPr>
        <w:t xml:space="preserve"> включает в себя следующие его постановления:</w:t>
      </w:r>
    </w:p>
    <w:p w:rsidR="00E57284" w:rsidRPr="00E57284" w:rsidRDefault="00E57284" w:rsidP="00CF3C86">
      <w:pPr>
        <w:pStyle w:val="af0"/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sz w:val="24"/>
          <w:szCs w:val="24"/>
        </w:rPr>
        <w:t>«О порядке отнесения организаций к категориям по гражданской обороне» (от 19.09.1998 № 1115);</w:t>
      </w:r>
    </w:p>
    <w:p w:rsidR="00E57284" w:rsidRPr="00E57284" w:rsidRDefault="00E57284" w:rsidP="00CF3C86">
      <w:pPr>
        <w:pStyle w:val="af0"/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sz w:val="24"/>
          <w:szCs w:val="24"/>
        </w:rPr>
        <w:lastRenderedPageBreak/>
        <w:t>«О порядке отнесения территорий к группам по гражданской обороне» (от 03.10.1998 № 1149);</w:t>
      </w:r>
    </w:p>
    <w:p w:rsidR="00E57284" w:rsidRPr="00E57284" w:rsidRDefault="00E57284" w:rsidP="00CF3C86">
      <w:pPr>
        <w:pStyle w:val="af0"/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sz w:val="24"/>
          <w:szCs w:val="24"/>
        </w:rPr>
        <w:t>«О создании (назначении) в организациях структурных подразделений (работников), специально уполномоченных на решение задач в области ГО» (от 10.07.1999 № 782);</w:t>
      </w:r>
    </w:p>
    <w:p w:rsidR="00E57284" w:rsidRPr="00E57284" w:rsidRDefault="00E57284" w:rsidP="00CF3C86">
      <w:pPr>
        <w:pStyle w:val="af0"/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sz w:val="24"/>
          <w:szCs w:val="24"/>
        </w:rPr>
        <w:t>«О порядке создания убежищ и иных объектов ГО» (от 29.11.1999 № 1309);</w:t>
      </w:r>
    </w:p>
    <w:p w:rsidR="00E57284" w:rsidRPr="00E57284" w:rsidRDefault="00E57284" w:rsidP="00CF3C86">
      <w:pPr>
        <w:pStyle w:val="af0"/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sz w:val="24"/>
          <w:szCs w:val="24"/>
        </w:rPr>
        <w:t>«О возмещении расходов на подготовку и проведение мероприятий по ГО» (от 16.03.2000 № 227);</w:t>
      </w:r>
    </w:p>
    <w:p w:rsidR="00E57284" w:rsidRPr="00E57284" w:rsidRDefault="00E57284" w:rsidP="00CF3C86">
      <w:pPr>
        <w:pStyle w:val="af0"/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sz w:val="24"/>
          <w:szCs w:val="24"/>
        </w:rPr>
        <w:t>«О накоплении, хранении и использовании в целях ГО запасов материально-технических, продовольственных, медицинских и иных средств» (от 27.04.2000 № 379);</w:t>
      </w:r>
    </w:p>
    <w:p w:rsidR="00E57284" w:rsidRPr="00E57284" w:rsidRDefault="00E57284" w:rsidP="00CF3C86">
      <w:pPr>
        <w:pStyle w:val="af0"/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sz w:val="24"/>
          <w:szCs w:val="24"/>
        </w:rPr>
        <w:t>«Об утверждении Положения об организации обучения населения в области ГО» (от 02.11.2000 № 841);</w:t>
      </w:r>
    </w:p>
    <w:p w:rsidR="00E57284" w:rsidRPr="00E57284" w:rsidRDefault="00E57284" w:rsidP="00CF3C86">
      <w:pPr>
        <w:pStyle w:val="af0"/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sz w:val="24"/>
          <w:szCs w:val="24"/>
        </w:rPr>
        <w:t>«Об утверждении Положения о гражданской обороне в Российской Федерации» (от 26.11.2007 № 804) и др.</w:t>
      </w:r>
    </w:p>
    <w:p w:rsidR="00E57284" w:rsidRPr="00E57284" w:rsidRDefault="00E57284" w:rsidP="00E57284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7284">
        <w:rPr>
          <w:rFonts w:ascii="Times New Roman" w:hAnsi="Times New Roman" w:cs="Times New Roman"/>
          <w:sz w:val="24"/>
          <w:szCs w:val="24"/>
        </w:rPr>
        <w:t>Наименования перечисленных ПА говорят об их предмете регулирования. Они характеризуют развитость НПБ ГО. В отдельные из этих ПА в настоящее время подготовлены изменения и дополнения.</w:t>
      </w:r>
    </w:p>
    <w:p w:rsidR="00CF0CCB" w:rsidRDefault="00CF0CCB" w:rsidP="008D4F7B">
      <w:pPr>
        <w:pStyle w:val="a3"/>
        <w:spacing w:before="0" w:beforeAutospacing="0" w:afterAutospacing="0" w:line="276" w:lineRule="auto"/>
        <w:ind w:firstLine="709"/>
        <w:jc w:val="both"/>
        <w:rPr>
          <w:color w:val="000000"/>
        </w:rPr>
      </w:pPr>
    </w:p>
    <w:p w:rsidR="00CF3C86" w:rsidRPr="00CF3C86" w:rsidRDefault="00CF3C86" w:rsidP="00CF3C86">
      <w:pPr>
        <w:pStyle w:val="af2"/>
        <w:numPr>
          <w:ilvl w:val="0"/>
          <w:numId w:val="4"/>
        </w:numPr>
        <w:tabs>
          <w:tab w:val="left" w:pos="0"/>
          <w:tab w:val="left" w:pos="1134"/>
        </w:tabs>
        <w:spacing w:after="100" w:line="276" w:lineRule="auto"/>
        <w:ind w:left="0" w:firstLine="709"/>
        <w:jc w:val="both"/>
        <w:rPr>
          <w:bCs/>
          <w:i/>
          <w:iCs/>
        </w:rPr>
      </w:pPr>
      <w:r w:rsidRPr="00CF3C86">
        <w:rPr>
          <w:b/>
          <w:bCs/>
          <w:iCs/>
        </w:rPr>
        <w:t>Требования федерального законодательства в области защиты населения и территорий от чрезвычайных ситуаций и безопасности людей на водных объектах</w:t>
      </w:r>
    </w:p>
    <w:p w:rsidR="00CF3C86" w:rsidRPr="00CF3C86" w:rsidRDefault="00CF3C86" w:rsidP="00CF3C86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C86">
        <w:rPr>
          <w:rFonts w:ascii="Times New Roman" w:hAnsi="Times New Roman" w:cs="Times New Roman"/>
          <w:sz w:val="24"/>
          <w:szCs w:val="24"/>
        </w:rPr>
        <w:t>Рассматриваемая база представляет собой совокупность (систему) основных НПА, регулирующих отношения, связанные с созданием, развитием и функционированием РСЧС. Она включает в себя большое множество различных по уровню юридической силы НПА, начиная от Конституции РФ и кончая приказами администраций организаций. В ней можно насчитать несколько десятков ФЗ, около десятка указов Президента РФ, порядка сотни постановлений Правительства (ПП) РФ, несколько тысяч НПА субъектов РФ и органов местного самоуправления.</w:t>
      </w:r>
    </w:p>
    <w:p w:rsidR="00CF3C86" w:rsidRPr="00CF3C86" w:rsidRDefault="00CF3C86" w:rsidP="00CF3C86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C86">
        <w:rPr>
          <w:rFonts w:ascii="Times New Roman" w:hAnsi="Times New Roman" w:cs="Times New Roman"/>
          <w:sz w:val="24"/>
          <w:szCs w:val="24"/>
        </w:rPr>
        <w:t xml:space="preserve">Над всем этим множеством НПА возвышается Конституция РФ, основной закон государства. </w:t>
      </w:r>
      <w:proofErr w:type="gramStart"/>
      <w:r w:rsidRPr="00CF3C86">
        <w:rPr>
          <w:rFonts w:ascii="Times New Roman" w:hAnsi="Times New Roman" w:cs="Times New Roman"/>
          <w:sz w:val="24"/>
          <w:szCs w:val="24"/>
        </w:rPr>
        <w:t>Ниже располагаются федеральные, в т.ч. конституционные законы, регулирующие отношения общесистемного характера (группа общесистемных законов), и ФЗ, которые регулируют отношения специального (отраслевого) характера (группа специализированных законов).</w:t>
      </w:r>
      <w:proofErr w:type="gramEnd"/>
      <w:r w:rsidRPr="00CF3C86">
        <w:rPr>
          <w:rFonts w:ascii="Times New Roman" w:hAnsi="Times New Roman" w:cs="Times New Roman"/>
          <w:sz w:val="24"/>
          <w:szCs w:val="24"/>
        </w:rPr>
        <w:t xml:space="preserve"> Под этими группами законов располагаются федеральные подзаконные акты, обладающие, как указывалось выше, просто юридической силой.</w:t>
      </w:r>
    </w:p>
    <w:p w:rsidR="00CF3C86" w:rsidRPr="00CF3C86" w:rsidRDefault="00CF3C86" w:rsidP="00CF3C86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C86">
        <w:rPr>
          <w:rFonts w:ascii="Times New Roman" w:hAnsi="Times New Roman" w:cs="Times New Roman"/>
          <w:b/>
          <w:bCs/>
          <w:sz w:val="24"/>
          <w:szCs w:val="24"/>
        </w:rPr>
        <w:t>Конституция РФ</w:t>
      </w:r>
      <w:r w:rsidRPr="00CF3C86">
        <w:rPr>
          <w:rFonts w:ascii="Times New Roman" w:hAnsi="Times New Roman" w:cs="Times New Roman"/>
          <w:sz w:val="24"/>
          <w:szCs w:val="24"/>
        </w:rPr>
        <w:t xml:space="preserve"> </w:t>
      </w:r>
      <w:r w:rsidRPr="00CF3C86">
        <w:rPr>
          <w:rFonts w:ascii="Times New Roman" w:hAnsi="Times New Roman" w:cs="Times New Roman"/>
          <w:iCs/>
          <w:sz w:val="24"/>
          <w:szCs w:val="24"/>
        </w:rPr>
        <w:t>(ст.15, п.4)</w:t>
      </w:r>
      <w:r w:rsidRPr="00CF3C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83634">
        <w:rPr>
          <w:rFonts w:ascii="Times New Roman" w:hAnsi="Times New Roman" w:cs="Times New Roman"/>
          <w:iCs/>
          <w:sz w:val="24"/>
          <w:szCs w:val="24"/>
        </w:rPr>
        <w:t>придает общепризнанным принципам и нормам международного права и международным договорам РФ приоритетное значение по отношению к законодательным актам РФ.</w:t>
      </w:r>
      <w:r w:rsidRPr="00883634">
        <w:rPr>
          <w:rFonts w:ascii="Times New Roman" w:hAnsi="Times New Roman" w:cs="Times New Roman"/>
          <w:sz w:val="24"/>
          <w:szCs w:val="24"/>
        </w:rPr>
        <w:t xml:space="preserve"> Поэтому основные нормы и положения международного права и международных договоров РФ, </w:t>
      </w:r>
      <w:r w:rsidRPr="00CF3C86">
        <w:rPr>
          <w:rFonts w:ascii="Times New Roman" w:hAnsi="Times New Roman" w:cs="Times New Roman"/>
          <w:sz w:val="24"/>
          <w:szCs w:val="24"/>
        </w:rPr>
        <w:t>направленные на защиту населения от ЧС, признаются как составляющие НПБ РСЧС. Далее</w:t>
      </w:r>
      <w:r w:rsidRPr="00CF3C86">
        <w:rPr>
          <w:rFonts w:ascii="Times New Roman" w:hAnsi="Times New Roman" w:cs="Times New Roman"/>
          <w:iCs/>
          <w:sz w:val="24"/>
          <w:szCs w:val="24"/>
        </w:rPr>
        <w:t>, п.1</w:t>
      </w:r>
      <w:r w:rsidRPr="00CF3C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F3C86">
        <w:rPr>
          <w:rFonts w:ascii="Times New Roman" w:hAnsi="Times New Roman" w:cs="Times New Roman"/>
          <w:iCs/>
          <w:sz w:val="24"/>
          <w:szCs w:val="24"/>
        </w:rPr>
        <w:t>«</w:t>
      </w:r>
      <w:proofErr w:type="spellStart"/>
      <w:r w:rsidRPr="00CF3C86">
        <w:rPr>
          <w:rFonts w:ascii="Times New Roman" w:hAnsi="Times New Roman" w:cs="Times New Roman"/>
          <w:iCs/>
          <w:sz w:val="24"/>
          <w:szCs w:val="24"/>
        </w:rPr>
        <w:t>з</w:t>
      </w:r>
      <w:proofErr w:type="spellEnd"/>
      <w:r w:rsidRPr="00CF3C86">
        <w:rPr>
          <w:rFonts w:ascii="Times New Roman" w:hAnsi="Times New Roman" w:cs="Times New Roman"/>
          <w:iCs/>
          <w:sz w:val="24"/>
          <w:szCs w:val="24"/>
        </w:rPr>
        <w:t xml:space="preserve">» ст. 72 Конституции РФ устанавливает, </w:t>
      </w:r>
      <w:r w:rsidRPr="00883634">
        <w:rPr>
          <w:rFonts w:ascii="Times New Roman" w:hAnsi="Times New Roman" w:cs="Times New Roman"/>
          <w:iCs/>
          <w:sz w:val="24"/>
          <w:szCs w:val="24"/>
        </w:rPr>
        <w:t>что в совместном ведении РФ и ее субъектов находится осуществление мер по борьбе с катастрофами, стихийными бедствиями, эпидемиями, ликвидация</w:t>
      </w:r>
      <w:r w:rsidRPr="00883634">
        <w:rPr>
          <w:rFonts w:ascii="Times New Roman" w:hAnsi="Times New Roman" w:cs="Times New Roman"/>
          <w:sz w:val="24"/>
          <w:szCs w:val="24"/>
        </w:rPr>
        <w:t xml:space="preserve"> </w:t>
      </w:r>
      <w:r w:rsidRPr="00883634">
        <w:rPr>
          <w:rFonts w:ascii="Times New Roman" w:hAnsi="Times New Roman" w:cs="Times New Roman"/>
          <w:iCs/>
          <w:sz w:val="24"/>
          <w:szCs w:val="24"/>
        </w:rPr>
        <w:t>их</w:t>
      </w:r>
      <w:r w:rsidRPr="00883634">
        <w:rPr>
          <w:rFonts w:ascii="Times New Roman" w:hAnsi="Times New Roman" w:cs="Times New Roman"/>
          <w:sz w:val="24"/>
          <w:szCs w:val="24"/>
        </w:rPr>
        <w:t xml:space="preserve"> </w:t>
      </w:r>
      <w:r w:rsidRPr="00883634">
        <w:rPr>
          <w:rFonts w:ascii="Times New Roman" w:hAnsi="Times New Roman" w:cs="Times New Roman"/>
          <w:iCs/>
          <w:sz w:val="24"/>
          <w:szCs w:val="24"/>
        </w:rPr>
        <w:t xml:space="preserve">последствий. </w:t>
      </w:r>
      <w:r w:rsidRPr="00CF3C86">
        <w:rPr>
          <w:rFonts w:ascii="Times New Roman" w:hAnsi="Times New Roman" w:cs="Times New Roman"/>
          <w:sz w:val="24"/>
          <w:szCs w:val="24"/>
        </w:rPr>
        <w:t>Следовательно, НПА, принимаемые субъектами РФ в области защиты населения, по конституционному основанию составляют НПБ РСЧС. Эта группа НПА, по установившемуся правилу, располагается под группой федеральных подзаконных актов.</w:t>
      </w:r>
    </w:p>
    <w:p w:rsidR="00883634" w:rsidRDefault="00CF3C86" w:rsidP="00CF3C86">
      <w:pPr>
        <w:spacing w:after="10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3C86">
        <w:rPr>
          <w:rFonts w:ascii="Times New Roman" w:hAnsi="Times New Roman" w:cs="Times New Roman"/>
          <w:sz w:val="24"/>
          <w:szCs w:val="24"/>
        </w:rPr>
        <w:t xml:space="preserve">Упомянутая выше </w:t>
      </w:r>
      <w:r w:rsidRPr="00CF3C86">
        <w:rPr>
          <w:rFonts w:ascii="Times New Roman" w:hAnsi="Times New Roman" w:cs="Times New Roman"/>
          <w:b/>
          <w:bCs/>
          <w:sz w:val="24"/>
          <w:szCs w:val="24"/>
        </w:rPr>
        <w:t xml:space="preserve">группа общесистемных федеральных законов </w:t>
      </w:r>
      <w:r w:rsidRPr="00CF3C86">
        <w:rPr>
          <w:rFonts w:ascii="Times New Roman" w:hAnsi="Times New Roman" w:cs="Times New Roman"/>
          <w:bCs/>
          <w:sz w:val="24"/>
          <w:szCs w:val="24"/>
        </w:rPr>
        <w:t>включает в себя:</w:t>
      </w:r>
    </w:p>
    <w:p w:rsidR="00502E73" w:rsidRDefault="00CF3C86" w:rsidP="00883634">
      <w:pPr>
        <w:spacing w:after="10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3C86">
        <w:rPr>
          <w:rFonts w:ascii="Times New Roman" w:hAnsi="Times New Roman" w:cs="Times New Roman"/>
          <w:bCs/>
          <w:sz w:val="24"/>
          <w:szCs w:val="24"/>
        </w:rPr>
        <w:lastRenderedPageBreak/>
        <w:t>1)</w:t>
      </w:r>
      <w:r w:rsidR="0018046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3C86">
        <w:rPr>
          <w:rFonts w:ascii="Times New Roman" w:hAnsi="Times New Roman" w:cs="Times New Roman"/>
          <w:bCs/>
          <w:sz w:val="24"/>
          <w:szCs w:val="24"/>
        </w:rPr>
        <w:t>ФЗ «О защите</w:t>
      </w:r>
      <w:r w:rsidRPr="00CF3C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3C86">
        <w:rPr>
          <w:rFonts w:ascii="Times New Roman" w:hAnsi="Times New Roman" w:cs="Times New Roman"/>
          <w:bCs/>
          <w:sz w:val="24"/>
          <w:szCs w:val="24"/>
        </w:rPr>
        <w:t>населения и территорий от чрезвычайных ситуаций природного и техногенного характера»;</w:t>
      </w:r>
    </w:p>
    <w:p w:rsidR="00502E73" w:rsidRDefault="00180468" w:rsidP="00883634">
      <w:pPr>
        <w:spacing w:after="10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CF3C86" w:rsidRPr="00CF3C86">
        <w:rPr>
          <w:rFonts w:ascii="Times New Roman" w:hAnsi="Times New Roman" w:cs="Times New Roman"/>
          <w:bCs/>
          <w:sz w:val="24"/>
          <w:szCs w:val="24"/>
        </w:rPr>
        <w:t>) ФЗ «О пожарной безопасности»;</w:t>
      </w:r>
    </w:p>
    <w:p w:rsidR="00502E73" w:rsidRDefault="00180468" w:rsidP="00883634">
      <w:pPr>
        <w:spacing w:after="10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</w:t>
      </w:r>
      <w:r w:rsidR="00CF3C86" w:rsidRPr="00CF3C86">
        <w:rPr>
          <w:rFonts w:ascii="Times New Roman" w:hAnsi="Times New Roman" w:cs="Times New Roman"/>
          <w:bCs/>
          <w:sz w:val="24"/>
          <w:szCs w:val="24"/>
        </w:rPr>
        <w:t>) ФЗ «О государственном материальном резерве»;</w:t>
      </w:r>
    </w:p>
    <w:p w:rsidR="00CF3C86" w:rsidRPr="00CF3C86" w:rsidRDefault="00180468" w:rsidP="00883634">
      <w:pPr>
        <w:spacing w:after="10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</w:t>
      </w:r>
      <w:r w:rsidR="00CF3C86" w:rsidRPr="00CF3C86">
        <w:rPr>
          <w:rFonts w:ascii="Times New Roman" w:hAnsi="Times New Roman" w:cs="Times New Roman"/>
          <w:bCs/>
          <w:sz w:val="24"/>
          <w:szCs w:val="24"/>
        </w:rPr>
        <w:t>) ФКЗ «О чрезвычайном положении» и др.</w:t>
      </w:r>
    </w:p>
    <w:p w:rsidR="00CF3C86" w:rsidRPr="00CF3C86" w:rsidRDefault="00CF3C86" w:rsidP="00CF3C86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0468">
        <w:rPr>
          <w:rFonts w:ascii="Times New Roman" w:hAnsi="Times New Roman" w:cs="Times New Roman"/>
          <w:bCs/>
          <w:sz w:val="24"/>
          <w:szCs w:val="24"/>
        </w:rPr>
        <w:t>ФЗ</w:t>
      </w:r>
      <w:r w:rsidRPr="00CF3C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80468" w:rsidRPr="00CF3C86">
        <w:rPr>
          <w:rFonts w:ascii="Times New Roman" w:hAnsi="Times New Roman" w:cs="Times New Roman"/>
          <w:bCs/>
          <w:sz w:val="24"/>
          <w:szCs w:val="24"/>
        </w:rPr>
        <w:t>от 21.12.1994 № 68-ФЗ</w:t>
      </w:r>
      <w:r w:rsidR="00180468" w:rsidRPr="00CF3C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3C86">
        <w:rPr>
          <w:rFonts w:ascii="Times New Roman" w:hAnsi="Times New Roman" w:cs="Times New Roman"/>
          <w:b/>
          <w:bCs/>
          <w:sz w:val="24"/>
          <w:szCs w:val="24"/>
        </w:rPr>
        <w:t>«О защите населения и территорий от чрезвычайных ситуаций природного и техногенного характера»</w:t>
      </w:r>
      <w:r w:rsidR="0018046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F3C86">
        <w:rPr>
          <w:rFonts w:ascii="Times New Roman" w:hAnsi="Times New Roman" w:cs="Times New Roman"/>
          <w:bCs/>
          <w:sz w:val="24"/>
          <w:szCs w:val="24"/>
        </w:rPr>
        <w:t>(</w:t>
      </w:r>
      <w:r w:rsidR="00180468">
        <w:rPr>
          <w:rFonts w:ascii="Times New Roman" w:hAnsi="Times New Roman" w:cs="Times New Roman"/>
          <w:bCs/>
          <w:sz w:val="24"/>
          <w:szCs w:val="24"/>
        </w:rPr>
        <w:t>ред. от 02.05.2015</w:t>
      </w:r>
      <w:r w:rsidRPr="00CF3C86">
        <w:rPr>
          <w:rFonts w:ascii="Times New Roman" w:hAnsi="Times New Roman" w:cs="Times New Roman"/>
          <w:bCs/>
          <w:sz w:val="24"/>
          <w:szCs w:val="24"/>
        </w:rPr>
        <w:t>) у</w:t>
      </w:r>
      <w:r w:rsidRPr="00CF3C86">
        <w:rPr>
          <w:rFonts w:ascii="Times New Roman" w:hAnsi="Times New Roman" w:cs="Times New Roman"/>
          <w:sz w:val="24"/>
          <w:szCs w:val="24"/>
        </w:rPr>
        <w:t>регулировал отношения, связанные с созданием, функционированием и развитием действовавшей к моменту его принятия РСЧС</w:t>
      </w:r>
      <w:r w:rsidR="003B163B">
        <w:rPr>
          <w:rFonts w:ascii="Times New Roman" w:hAnsi="Times New Roman" w:cs="Times New Roman"/>
          <w:sz w:val="24"/>
          <w:szCs w:val="24"/>
        </w:rPr>
        <w:t>, как общенациональной системы.</w:t>
      </w:r>
    </w:p>
    <w:p w:rsidR="00CF3C86" w:rsidRPr="00502E73" w:rsidRDefault="00CF3C86" w:rsidP="00CF3C86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E73">
        <w:rPr>
          <w:rFonts w:ascii="Times New Roman" w:hAnsi="Times New Roman" w:cs="Times New Roman"/>
          <w:sz w:val="24"/>
          <w:szCs w:val="24"/>
        </w:rPr>
        <w:t>ФЗ определяет общие для РФ организационно-правовые нормы в области защиты граждан РФ, иностранных граждан и лиц без гражданства, находящихся на территории РФ, всего земельного, водного, воздушного пространства в пределах РФ или его части, объектов производственного и социального назначения, а также окружающей природной среды от чрезвычайных ситуаций природ</w:t>
      </w:r>
      <w:r w:rsidR="00502E73">
        <w:rPr>
          <w:rFonts w:ascii="Times New Roman" w:hAnsi="Times New Roman" w:cs="Times New Roman"/>
          <w:sz w:val="24"/>
          <w:szCs w:val="24"/>
        </w:rPr>
        <w:t>ного и техногенного характера</w:t>
      </w:r>
      <w:r w:rsidRPr="00502E73">
        <w:rPr>
          <w:rFonts w:ascii="Times New Roman" w:hAnsi="Times New Roman" w:cs="Times New Roman"/>
          <w:sz w:val="24"/>
          <w:szCs w:val="24"/>
        </w:rPr>
        <w:t>.</w:t>
      </w:r>
    </w:p>
    <w:p w:rsidR="00CF3C86" w:rsidRPr="00CF3C86" w:rsidRDefault="00CF3C86" w:rsidP="00CF3C86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F3C86">
        <w:rPr>
          <w:rFonts w:ascii="Times New Roman" w:hAnsi="Times New Roman" w:cs="Times New Roman"/>
          <w:sz w:val="24"/>
          <w:szCs w:val="24"/>
        </w:rPr>
        <w:t xml:space="preserve">Он юридически закрепил такие понятия как </w:t>
      </w:r>
      <w:r w:rsidRPr="00502E73">
        <w:rPr>
          <w:rFonts w:ascii="Times New Roman" w:hAnsi="Times New Roman" w:cs="Times New Roman"/>
          <w:sz w:val="24"/>
          <w:szCs w:val="24"/>
        </w:rPr>
        <w:t>«чрезвычайная ситуация», «предупреждение чрезвычайных ситуаций», «ликвидация чрезвычайных ситуаций», «зона чрезвычайной ситуации», «специализированные технические средства оповещения и информирования населения в местах массового пребывания людей», «режим функционирования органов управления и сил единой государственной системы предупреждения и ликвидации чрезвычайных ситуаций», «уровень реагирования на чрезвычайную ситуацию»</w:t>
      </w:r>
      <w:r w:rsidRPr="00CF3C8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F3C86">
        <w:rPr>
          <w:rFonts w:ascii="Times New Roman" w:hAnsi="Times New Roman" w:cs="Times New Roman"/>
          <w:sz w:val="24"/>
          <w:szCs w:val="24"/>
        </w:rPr>
        <w:t>и явился основой для разработки и принятия подобных законов, регулирующих отношения, связанные</w:t>
      </w:r>
      <w:proofErr w:type="gramEnd"/>
      <w:r w:rsidRPr="00CF3C86">
        <w:rPr>
          <w:rFonts w:ascii="Times New Roman" w:hAnsi="Times New Roman" w:cs="Times New Roman"/>
          <w:sz w:val="24"/>
          <w:szCs w:val="24"/>
        </w:rPr>
        <w:t xml:space="preserve"> с развитием и функционированием РСЧС в целом и ее подсистем в отдельности.</w:t>
      </w:r>
    </w:p>
    <w:p w:rsidR="00CF3C86" w:rsidRPr="00CF3C86" w:rsidRDefault="00CF3C86" w:rsidP="00CF3C86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C86">
        <w:rPr>
          <w:rFonts w:ascii="Times New Roman" w:hAnsi="Times New Roman" w:cs="Times New Roman"/>
          <w:sz w:val="24"/>
          <w:szCs w:val="24"/>
        </w:rPr>
        <w:t>Статья 4 этого закона определяет структуру РСЧС, ее основные задачи, принципы построения, порядок выполнения задач и взаимодействия основных ее элементов. На этот закон ссылается большое число нормативных правовых, нормативных технических и нормативных методических актов федерального и регионального уровней.</w:t>
      </w:r>
    </w:p>
    <w:p w:rsidR="00CF3C86" w:rsidRPr="00502E73" w:rsidRDefault="00CF3C86" w:rsidP="00CF3C86">
      <w:pPr>
        <w:pStyle w:val="ConsPlusNormal"/>
        <w:widowControl/>
        <w:spacing w:after="100" w:line="276" w:lineRule="auto"/>
        <w:ind w:firstLine="709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02E73">
        <w:rPr>
          <w:rFonts w:ascii="Times New Roman" w:hAnsi="Times New Roman" w:cs="Times New Roman"/>
          <w:b/>
          <w:sz w:val="24"/>
          <w:szCs w:val="24"/>
        </w:rPr>
        <w:t>Цели Федерального закона:</w:t>
      </w:r>
    </w:p>
    <w:p w:rsidR="00CF3C86" w:rsidRPr="00CF3C86" w:rsidRDefault="00502E73" w:rsidP="00CF3C86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F3C86" w:rsidRPr="00CF3C86">
        <w:rPr>
          <w:rFonts w:ascii="Times New Roman" w:hAnsi="Times New Roman" w:cs="Times New Roman"/>
          <w:sz w:val="24"/>
          <w:szCs w:val="24"/>
        </w:rPr>
        <w:t>предупреждение возникновения и развития чрезвычайных ситуаций;</w:t>
      </w:r>
    </w:p>
    <w:p w:rsidR="00CF3C86" w:rsidRPr="00CF3C86" w:rsidRDefault="00502E73" w:rsidP="00CF3C86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F3C86" w:rsidRPr="00CF3C86">
        <w:rPr>
          <w:rFonts w:ascii="Times New Roman" w:hAnsi="Times New Roman" w:cs="Times New Roman"/>
          <w:sz w:val="24"/>
          <w:szCs w:val="24"/>
        </w:rPr>
        <w:t>снижение размеров ущерба и потерь от ЧС;</w:t>
      </w:r>
    </w:p>
    <w:p w:rsidR="00CF3C86" w:rsidRPr="00CF3C86" w:rsidRDefault="00502E73" w:rsidP="00CF3C86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F3C86" w:rsidRPr="00CF3C86">
        <w:rPr>
          <w:rFonts w:ascii="Times New Roman" w:hAnsi="Times New Roman" w:cs="Times New Roman"/>
          <w:sz w:val="24"/>
          <w:szCs w:val="24"/>
        </w:rPr>
        <w:t>ликвидация ЧС;</w:t>
      </w:r>
    </w:p>
    <w:p w:rsidR="00CF3C86" w:rsidRPr="00CF3C86" w:rsidRDefault="00502E73" w:rsidP="00CF3C86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F3C86" w:rsidRPr="00CF3C86">
        <w:rPr>
          <w:rFonts w:ascii="Times New Roman" w:hAnsi="Times New Roman" w:cs="Times New Roman"/>
          <w:sz w:val="24"/>
          <w:szCs w:val="24"/>
        </w:rPr>
        <w:t>разграничение полномочий в области защиты населения и территорий от ЧС между федеральными органами исполнительной власти, органами исполнительной власти субъектов РФ, органами местного самоуправления и организациями.</w:t>
      </w:r>
    </w:p>
    <w:p w:rsidR="00CF3C86" w:rsidRPr="00CF3C86" w:rsidRDefault="00CF3C86" w:rsidP="00CF3C86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2E73">
        <w:rPr>
          <w:rFonts w:ascii="Times New Roman" w:hAnsi="Times New Roman" w:cs="Times New Roman"/>
          <w:sz w:val="24"/>
          <w:szCs w:val="24"/>
        </w:rPr>
        <w:t>Определения основных понятий в области защиты населения и территорий</w:t>
      </w:r>
      <w:r w:rsidRPr="00CF3C8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F3C86">
        <w:rPr>
          <w:rFonts w:ascii="Times New Roman" w:hAnsi="Times New Roman" w:cs="Times New Roman"/>
          <w:sz w:val="24"/>
          <w:szCs w:val="24"/>
        </w:rPr>
        <w:t xml:space="preserve">приведены в ст.1 </w:t>
      </w:r>
      <w:r w:rsidRPr="00CF3C86">
        <w:rPr>
          <w:rFonts w:ascii="Times New Roman" w:hAnsi="Times New Roman" w:cs="Times New Roman"/>
          <w:bCs/>
          <w:sz w:val="24"/>
          <w:szCs w:val="24"/>
        </w:rPr>
        <w:t>№ 68-ФЗ</w:t>
      </w:r>
      <w:r w:rsidRPr="00502E73">
        <w:rPr>
          <w:rFonts w:ascii="Times New Roman" w:hAnsi="Times New Roman" w:cs="Times New Roman"/>
          <w:sz w:val="24"/>
          <w:szCs w:val="24"/>
        </w:rPr>
        <w:t>:</w:t>
      </w:r>
    </w:p>
    <w:p w:rsidR="00CF3C86" w:rsidRPr="00CF3C86" w:rsidRDefault="00CF3C86" w:rsidP="00CF3C86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E73">
        <w:rPr>
          <w:rFonts w:ascii="Times New Roman" w:hAnsi="Times New Roman" w:cs="Times New Roman"/>
          <w:b/>
          <w:sz w:val="24"/>
          <w:szCs w:val="24"/>
        </w:rPr>
        <w:t>чрезвычайная ситуация</w:t>
      </w:r>
      <w:r w:rsidRPr="00CF3C86">
        <w:rPr>
          <w:rFonts w:ascii="Times New Roman" w:hAnsi="Times New Roman" w:cs="Times New Roman"/>
          <w:sz w:val="24"/>
          <w:szCs w:val="24"/>
        </w:rPr>
        <w:t xml:space="preserve"> – это обстановка на определенной территории, сложившаяся в результате аварии, опасного природного явления, катастрофы, стихийного или иного бедствия, которые могут повлечь или повлекли за собой человеческие жертвы, ущерб здоровью людей или окружающей среде, значительные материальные потери и нарушение условий жизнедеятельности людей;</w:t>
      </w:r>
    </w:p>
    <w:p w:rsidR="00CF3C86" w:rsidRPr="00CF3C86" w:rsidRDefault="00CF3C86" w:rsidP="00CF3C86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E73">
        <w:rPr>
          <w:rFonts w:ascii="Times New Roman" w:hAnsi="Times New Roman" w:cs="Times New Roman"/>
          <w:b/>
          <w:sz w:val="24"/>
          <w:szCs w:val="24"/>
        </w:rPr>
        <w:lastRenderedPageBreak/>
        <w:t>предупреждение чрезвычайных ситуаций</w:t>
      </w:r>
      <w:r w:rsidRPr="00CF3C86">
        <w:rPr>
          <w:rFonts w:ascii="Times New Roman" w:hAnsi="Times New Roman" w:cs="Times New Roman"/>
          <w:sz w:val="24"/>
          <w:szCs w:val="24"/>
        </w:rPr>
        <w:t xml:space="preserve"> – это комплекс мероприятий, проводимых заблаговременно и направленных на максимально возможное уменьшение риска возникновения чрезвычайных ситуаций, а также на сохранение здоровья людей, снижение размеров ущерба окружающей природной среде и материальных потерь в случае их возникновения;</w:t>
      </w:r>
    </w:p>
    <w:p w:rsidR="00CF3C86" w:rsidRPr="00CF3C86" w:rsidRDefault="00CF3C86" w:rsidP="00CF3C86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2E73">
        <w:rPr>
          <w:rFonts w:ascii="Times New Roman" w:hAnsi="Times New Roman" w:cs="Times New Roman"/>
          <w:b/>
          <w:sz w:val="24"/>
          <w:szCs w:val="24"/>
        </w:rPr>
        <w:t>ликвидация чрезвычайных ситуаций</w:t>
      </w:r>
      <w:r w:rsidRPr="00CF3C86">
        <w:rPr>
          <w:rFonts w:ascii="Times New Roman" w:hAnsi="Times New Roman" w:cs="Times New Roman"/>
          <w:sz w:val="24"/>
          <w:szCs w:val="24"/>
        </w:rPr>
        <w:t xml:space="preserve"> – это аварийно-спасательные и другие неотложные работы, проводимые при возникновении чрезвычайных ситуаций и направленные на спасение жизни и сохранение здоровья людей, снижение размеров ущерба окружающей природной среде и материальных потерь, а также на локализацию зон чрезвычайных ситуаций, прекращение действия характерных для них опасных факторов;</w:t>
      </w:r>
    </w:p>
    <w:p w:rsidR="00CF3C86" w:rsidRPr="00CF3C86" w:rsidRDefault="00CF3C86" w:rsidP="00CF3C86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2E73">
        <w:rPr>
          <w:rFonts w:ascii="Times New Roman" w:hAnsi="Times New Roman" w:cs="Times New Roman"/>
          <w:b/>
          <w:sz w:val="24"/>
          <w:szCs w:val="24"/>
        </w:rPr>
        <w:t>уровень реагирования на чрезвычайную ситуацию</w:t>
      </w:r>
      <w:r w:rsidRPr="00CF3C86">
        <w:rPr>
          <w:rFonts w:ascii="Times New Roman" w:hAnsi="Times New Roman" w:cs="Times New Roman"/>
          <w:sz w:val="24"/>
          <w:szCs w:val="24"/>
        </w:rPr>
        <w:t xml:space="preserve"> – это состояние готовности органов управления и сил единой государственной системы предупреждения и ликвидации чрезвычайных ситуаций к ликвидации чрезвычайной ситуации, требующее от органов государственной власти РФ, органов государственной власти субъектов РФ, органов местного самоуправления и организаций </w:t>
      </w:r>
      <w:proofErr w:type="gramStart"/>
      <w:r w:rsidRPr="00CF3C86">
        <w:rPr>
          <w:rFonts w:ascii="Times New Roman" w:hAnsi="Times New Roman" w:cs="Times New Roman"/>
          <w:sz w:val="24"/>
          <w:szCs w:val="24"/>
        </w:rPr>
        <w:t>принятия</w:t>
      </w:r>
      <w:proofErr w:type="gramEnd"/>
      <w:r w:rsidRPr="00CF3C86">
        <w:rPr>
          <w:rFonts w:ascii="Times New Roman" w:hAnsi="Times New Roman" w:cs="Times New Roman"/>
          <w:sz w:val="24"/>
          <w:szCs w:val="24"/>
        </w:rPr>
        <w:t xml:space="preserve"> дополнительных мер по защите населения и территорий от чрезвычайной ситуации в зависимости от классификации чрезвычайных ситуаций и характера развития чрезвычайной ситуации</w:t>
      </w:r>
      <w:r w:rsidR="007879A2">
        <w:rPr>
          <w:rFonts w:ascii="Times New Roman" w:hAnsi="Times New Roman" w:cs="Times New Roman"/>
          <w:sz w:val="24"/>
          <w:szCs w:val="24"/>
        </w:rPr>
        <w:t>.</w:t>
      </w:r>
    </w:p>
    <w:p w:rsidR="00CF3C86" w:rsidRPr="00CF3C86" w:rsidRDefault="00CF3C86" w:rsidP="00CF3C86">
      <w:pPr>
        <w:pStyle w:val="ConsPlusNormal"/>
        <w:widowControl/>
        <w:spacing w:after="10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C86">
        <w:rPr>
          <w:rFonts w:ascii="Times New Roman" w:hAnsi="Times New Roman" w:cs="Times New Roman"/>
          <w:sz w:val="24"/>
          <w:szCs w:val="24"/>
        </w:rPr>
        <w:t xml:space="preserve">Правовое регулирование отношений в области защиты населения и территорий от ЧС основывается на общепризнанных принципах и нормах международного права и осуществляется Федеральным законом № 68-ФЗ, принимаемыми в соответствии с ним ФЗ и иными НПА РФ, законами и иными НПА субъектов РФ. Органы местного самоуправления в пределах своих полномочий могут принимать муниципальные правовые акты, регулирующие отношения, возникающие в связи с защитой населения и территорий от </w:t>
      </w:r>
      <w:r w:rsidRPr="00502E73">
        <w:rPr>
          <w:rFonts w:ascii="Times New Roman" w:hAnsi="Times New Roman" w:cs="Times New Roman"/>
          <w:sz w:val="24"/>
          <w:szCs w:val="24"/>
        </w:rPr>
        <w:t>ЧС (ст. 2 № 68-ФЗ).</w:t>
      </w:r>
    </w:p>
    <w:p w:rsidR="00502E73" w:rsidRDefault="00CF3C86" w:rsidP="00CF3C86">
      <w:pPr>
        <w:spacing w:after="10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3B163B">
        <w:rPr>
          <w:rFonts w:ascii="Times New Roman" w:hAnsi="Times New Roman" w:cs="Times New Roman"/>
          <w:bCs/>
          <w:sz w:val="24"/>
          <w:szCs w:val="24"/>
        </w:rPr>
        <w:t>ФЗ</w:t>
      </w:r>
      <w:r w:rsidRPr="00CF3C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163B" w:rsidRPr="00CF3C86">
        <w:rPr>
          <w:rFonts w:ascii="Times New Roman" w:hAnsi="Times New Roman" w:cs="Times New Roman"/>
          <w:bCs/>
          <w:sz w:val="24"/>
          <w:szCs w:val="24"/>
        </w:rPr>
        <w:t>от 21.12.1994 № 69-ФЗ</w:t>
      </w:r>
      <w:r w:rsidR="003B163B" w:rsidRPr="00CF3C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F3C86">
        <w:rPr>
          <w:rFonts w:ascii="Times New Roman" w:hAnsi="Times New Roman" w:cs="Times New Roman"/>
          <w:b/>
          <w:bCs/>
          <w:sz w:val="24"/>
          <w:szCs w:val="24"/>
        </w:rPr>
        <w:t xml:space="preserve">«О пожарной безопасности» </w:t>
      </w:r>
      <w:r w:rsidRPr="00CF3C86">
        <w:rPr>
          <w:rFonts w:ascii="Times New Roman" w:hAnsi="Times New Roman" w:cs="Times New Roman"/>
          <w:bCs/>
          <w:sz w:val="24"/>
          <w:szCs w:val="24"/>
        </w:rPr>
        <w:t>(</w:t>
      </w:r>
      <w:r w:rsidR="003B163B">
        <w:rPr>
          <w:rFonts w:ascii="Times New Roman" w:hAnsi="Times New Roman" w:cs="Times New Roman"/>
          <w:bCs/>
          <w:sz w:val="24"/>
          <w:szCs w:val="24"/>
        </w:rPr>
        <w:t>ред</w:t>
      </w:r>
      <w:proofErr w:type="gramStart"/>
      <w:r w:rsidR="003B163B">
        <w:rPr>
          <w:rFonts w:ascii="Times New Roman" w:hAnsi="Times New Roman" w:cs="Times New Roman"/>
          <w:bCs/>
          <w:sz w:val="24"/>
          <w:szCs w:val="24"/>
        </w:rPr>
        <w:t>.о</w:t>
      </w:r>
      <w:proofErr w:type="gramEnd"/>
      <w:r w:rsidR="003B163B">
        <w:rPr>
          <w:rFonts w:ascii="Times New Roman" w:hAnsi="Times New Roman" w:cs="Times New Roman"/>
          <w:bCs/>
          <w:sz w:val="24"/>
          <w:szCs w:val="24"/>
        </w:rPr>
        <w:t>т 28.11.2015</w:t>
      </w:r>
      <w:r w:rsidRPr="00CF3C86">
        <w:rPr>
          <w:rFonts w:ascii="Times New Roman" w:hAnsi="Times New Roman" w:cs="Times New Roman"/>
          <w:bCs/>
          <w:sz w:val="24"/>
          <w:szCs w:val="24"/>
        </w:rPr>
        <w:t>)</w:t>
      </w:r>
      <w:r w:rsidRPr="00CF3C86">
        <w:rPr>
          <w:rFonts w:ascii="Times New Roman" w:hAnsi="Times New Roman" w:cs="Times New Roman"/>
          <w:sz w:val="24"/>
          <w:szCs w:val="24"/>
        </w:rPr>
        <w:t xml:space="preserve"> </w:t>
      </w:r>
      <w:r w:rsidRPr="00502E73">
        <w:rPr>
          <w:rFonts w:ascii="Times New Roman" w:hAnsi="Times New Roman" w:cs="Times New Roman"/>
          <w:sz w:val="24"/>
          <w:szCs w:val="24"/>
        </w:rPr>
        <w:t>определяет общие правовые, экономические и социальные основы обеспечения пожарной безопасности (ПБ) в РФ</w:t>
      </w:r>
      <w:r w:rsidR="00502E73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CF3C86" w:rsidRPr="00502E73" w:rsidRDefault="00CF3C86" w:rsidP="00CF3C86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C86">
        <w:rPr>
          <w:rFonts w:ascii="Times New Roman" w:hAnsi="Times New Roman" w:cs="Times New Roman"/>
          <w:sz w:val="24"/>
          <w:szCs w:val="24"/>
        </w:rPr>
        <w:t xml:space="preserve">Он регулирует в этой области широкий спектр отношений между органами государственной власти, органами местного самоуправления, организациями, общественными объединениями, должностными лицами и гражданами. Данный НПА квалифицируется как общесистемный закон, представляющий собой правовой регулятор отношений, связанных с развитием и функционированием Государственной противопожарной службы (ГПС) как важнейшей структурной составляющей РСЧС. В действующей редакции закреплены новые термины </w:t>
      </w:r>
      <w:r w:rsidRPr="00502E73">
        <w:rPr>
          <w:rFonts w:ascii="Times New Roman" w:hAnsi="Times New Roman" w:cs="Times New Roman"/>
          <w:sz w:val="24"/>
          <w:szCs w:val="24"/>
        </w:rPr>
        <w:t>«Федеральная противопожарная служба» и «противопожарная служба субъектов Российской Федерации», приведены также определения и ранее использовавшихся понятий: «пожарная безопасность», «пожар», «требования пожарной безопасности», «нарушение требований пожарной безопасности», «противопожарный режим», «меры пожарной безопасности», «пожарная охрана»</w:t>
      </w:r>
      <w:r w:rsidR="00502E73">
        <w:rPr>
          <w:rFonts w:ascii="Times New Roman" w:hAnsi="Times New Roman" w:cs="Times New Roman"/>
          <w:sz w:val="24"/>
          <w:szCs w:val="24"/>
        </w:rPr>
        <w:t xml:space="preserve"> и др</w:t>
      </w:r>
      <w:r w:rsidRPr="00502E73">
        <w:rPr>
          <w:rFonts w:ascii="Times New Roman" w:hAnsi="Times New Roman" w:cs="Times New Roman"/>
          <w:sz w:val="24"/>
          <w:szCs w:val="24"/>
        </w:rPr>
        <w:t>.</w:t>
      </w:r>
    </w:p>
    <w:p w:rsidR="00CF3C86" w:rsidRPr="00CF3C86" w:rsidRDefault="00CF3C86" w:rsidP="00CF3C86">
      <w:pPr>
        <w:spacing w:after="10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3C86">
        <w:rPr>
          <w:rFonts w:ascii="Times New Roman" w:hAnsi="Times New Roman" w:cs="Times New Roman"/>
          <w:b/>
          <w:bCs/>
          <w:sz w:val="24"/>
          <w:szCs w:val="24"/>
        </w:rPr>
        <w:t>Группа основных федеральных подзаконных актов:</w:t>
      </w:r>
    </w:p>
    <w:p w:rsidR="00CF3C86" w:rsidRPr="00CF3C86" w:rsidRDefault="00CF3C86" w:rsidP="00CF3C86">
      <w:pPr>
        <w:numPr>
          <w:ilvl w:val="0"/>
          <w:numId w:val="1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3C86">
        <w:rPr>
          <w:rFonts w:ascii="Times New Roman" w:hAnsi="Times New Roman" w:cs="Times New Roman"/>
          <w:bCs/>
          <w:sz w:val="24"/>
          <w:szCs w:val="24"/>
        </w:rPr>
        <w:t>Положение о РСЧС (утв. ПП РФ от 30.12.2003 № 794);</w:t>
      </w:r>
    </w:p>
    <w:p w:rsidR="00CF3C86" w:rsidRPr="00CF3C86" w:rsidRDefault="00CF3C86" w:rsidP="00CF3C86">
      <w:pPr>
        <w:numPr>
          <w:ilvl w:val="0"/>
          <w:numId w:val="1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3C86">
        <w:rPr>
          <w:rFonts w:ascii="Times New Roman" w:hAnsi="Times New Roman" w:cs="Times New Roman"/>
          <w:bCs/>
          <w:sz w:val="24"/>
          <w:szCs w:val="24"/>
        </w:rPr>
        <w:t xml:space="preserve">Стратегия национальной безопасности Российской Федерации (утв. Указом Президента РФ от </w:t>
      </w:r>
      <w:r w:rsidRPr="00CF3C86">
        <w:rPr>
          <w:rFonts w:ascii="Times New Roman" w:hAnsi="Times New Roman" w:cs="Times New Roman"/>
          <w:sz w:val="24"/>
          <w:szCs w:val="24"/>
        </w:rPr>
        <w:t>12.05.2009 № 537</w:t>
      </w:r>
      <w:r w:rsidRPr="00CF3C86">
        <w:rPr>
          <w:rFonts w:ascii="Times New Roman" w:hAnsi="Times New Roman" w:cs="Times New Roman"/>
          <w:bCs/>
          <w:sz w:val="24"/>
          <w:szCs w:val="24"/>
        </w:rPr>
        <w:t>);</w:t>
      </w:r>
    </w:p>
    <w:p w:rsidR="00CF3C86" w:rsidRPr="00CF3C86" w:rsidRDefault="00CF3C86" w:rsidP="00CF3C86">
      <w:pPr>
        <w:numPr>
          <w:ilvl w:val="0"/>
          <w:numId w:val="1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F3C86">
        <w:rPr>
          <w:rFonts w:ascii="Times New Roman" w:hAnsi="Times New Roman" w:cs="Times New Roman"/>
          <w:bCs/>
          <w:sz w:val="24"/>
          <w:szCs w:val="24"/>
        </w:rPr>
        <w:t>Положение о классификации чрезвычайных ситуаций природного и техногенного характера (утв. ПП РФ от 21.05.2007 № 304);</w:t>
      </w:r>
    </w:p>
    <w:p w:rsidR="00CF3C86" w:rsidRPr="00CF3C86" w:rsidRDefault="00CF3C86" w:rsidP="00CF3C86">
      <w:pPr>
        <w:pStyle w:val="ConsPlusTitle"/>
        <w:widowControl/>
        <w:numPr>
          <w:ilvl w:val="0"/>
          <w:numId w:val="1"/>
        </w:numPr>
        <w:tabs>
          <w:tab w:val="left" w:pos="993"/>
        </w:tabs>
        <w:spacing w:after="100" w:line="276" w:lineRule="auto"/>
        <w:ind w:lef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F3C86">
        <w:rPr>
          <w:rFonts w:ascii="Times New Roman" w:hAnsi="Times New Roman" w:cs="Times New Roman"/>
          <w:b w:val="0"/>
          <w:sz w:val="24"/>
          <w:szCs w:val="24"/>
        </w:rPr>
        <w:lastRenderedPageBreak/>
        <w:t>Правила выделения бюджетных ассигнований из резервного фонда Правительства Российской Федерации по предупреждению и ликвидации чрезвычайных ситуаций и последствий стихийных бедствий (утв. ПП РФ от 15.02.2014 № 110) и др.</w:t>
      </w:r>
    </w:p>
    <w:p w:rsidR="00CF3C86" w:rsidRPr="00CF3C86" w:rsidRDefault="00CF3C86" w:rsidP="00CF3C86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C86">
        <w:rPr>
          <w:rFonts w:ascii="Times New Roman" w:hAnsi="Times New Roman" w:cs="Times New Roman"/>
          <w:sz w:val="24"/>
          <w:szCs w:val="24"/>
        </w:rPr>
        <w:t>Первый из указанных подзаконных актов, принятый в исполнение ФЗ «О защите населения и территорий от чрезвычайных ситуаций природного и техногенного характера», определяет порядок организации и функционирования РСЧС, второй – общие положения обеспечения национальной безопасности, являющиеся базовыми при определении указанного порядка организации и функционирования РСЧС. Третий НПА этой группы является практическим руководством в деле реагирования на ЧС и их ликвидации. Он позволяет установить порядок ликвидации ЧС и ответственность соответствующих органов за ликвидацию ЧС в зависимости от их масштаба. Четвертый акт, принятый в развитие положений ФЗ «О государственном материальном резерве», представляет собой правовой механизм выделения и использования сре</w:t>
      </w:r>
      <w:proofErr w:type="gramStart"/>
      <w:r w:rsidRPr="00CF3C86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F3C86">
        <w:rPr>
          <w:rFonts w:ascii="Times New Roman" w:hAnsi="Times New Roman" w:cs="Times New Roman"/>
          <w:sz w:val="24"/>
          <w:szCs w:val="24"/>
        </w:rPr>
        <w:t>я ликвидации ЧС.</w:t>
      </w:r>
    </w:p>
    <w:p w:rsidR="007E5A9A" w:rsidRPr="00CF3C86" w:rsidRDefault="007E5A9A" w:rsidP="007E5A9A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C86">
        <w:rPr>
          <w:rFonts w:ascii="Times New Roman" w:hAnsi="Times New Roman" w:cs="Times New Roman"/>
          <w:b/>
          <w:bCs/>
          <w:sz w:val="24"/>
          <w:szCs w:val="24"/>
        </w:rPr>
        <w:t>Группа специализированных (отраслевых) ФЗ</w:t>
      </w:r>
      <w:r w:rsidRPr="00CF3C86">
        <w:rPr>
          <w:rFonts w:ascii="Times New Roman" w:hAnsi="Times New Roman" w:cs="Times New Roman"/>
          <w:sz w:val="24"/>
          <w:szCs w:val="24"/>
        </w:rPr>
        <w:t>:</w:t>
      </w:r>
    </w:p>
    <w:p w:rsidR="007E5A9A" w:rsidRPr="00CF3C86" w:rsidRDefault="007E5A9A" w:rsidP="007E5A9A">
      <w:pPr>
        <w:numPr>
          <w:ilvl w:val="0"/>
          <w:numId w:val="8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C86">
        <w:rPr>
          <w:rFonts w:ascii="Times New Roman" w:hAnsi="Times New Roman" w:cs="Times New Roman"/>
          <w:sz w:val="24"/>
          <w:szCs w:val="24"/>
        </w:rPr>
        <w:t>«О промышленной безопасности опасных производственных объектов» (от 21.07.1997 № 116-ФЗ);</w:t>
      </w:r>
    </w:p>
    <w:p w:rsidR="007E5A9A" w:rsidRPr="00CF3C86" w:rsidRDefault="007E5A9A" w:rsidP="007E5A9A">
      <w:pPr>
        <w:numPr>
          <w:ilvl w:val="0"/>
          <w:numId w:val="8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C86">
        <w:rPr>
          <w:rFonts w:ascii="Times New Roman" w:hAnsi="Times New Roman" w:cs="Times New Roman"/>
          <w:sz w:val="24"/>
          <w:szCs w:val="24"/>
        </w:rPr>
        <w:t>«О безопасности гидротехнических сооружений» (от 21.07.1997 № 117-ФЗ);</w:t>
      </w:r>
    </w:p>
    <w:p w:rsidR="007E5A9A" w:rsidRPr="00CF3C86" w:rsidRDefault="007E5A9A" w:rsidP="007E5A9A">
      <w:pPr>
        <w:numPr>
          <w:ilvl w:val="0"/>
          <w:numId w:val="8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C86">
        <w:rPr>
          <w:rFonts w:ascii="Times New Roman" w:hAnsi="Times New Roman" w:cs="Times New Roman"/>
          <w:sz w:val="24"/>
          <w:szCs w:val="24"/>
        </w:rPr>
        <w:t>«Об использовании атомной энергии» (от 21.11.1995 № 170-ФЗ);</w:t>
      </w:r>
    </w:p>
    <w:p w:rsidR="007E5A9A" w:rsidRPr="00CF3C86" w:rsidRDefault="007E5A9A" w:rsidP="007E5A9A">
      <w:pPr>
        <w:numPr>
          <w:ilvl w:val="0"/>
          <w:numId w:val="8"/>
        </w:numPr>
        <w:tabs>
          <w:tab w:val="left" w:pos="0"/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C86">
        <w:rPr>
          <w:rFonts w:ascii="Times New Roman" w:hAnsi="Times New Roman" w:cs="Times New Roman"/>
          <w:sz w:val="24"/>
          <w:szCs w:val="24"/>
        </w:rPr>
        <w:t>«О радиационной безопасности населения» (от 09.01.1996 № 3-ФЗ);</w:t>
      </w:r>
    </w:p>
    <w:p w:rsidR="007E5A9A" w:rsidRPr="00CF3C86" w:rsidRDefault="007E5A9A" w:rsidP="007E5A9A">
      <w:pPr>
        <w:numPr>
          <w:ilvl w:val="0"/>
          <w:numId w:val="8"/>
        </w:numPr>
        <w:tabs>
          <w:tab w:val="left" w:pos="0"/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C86">
        <w:rPr>
          <w:rFonts w:ascii="Times New Roman" w:hAnsi="Times New Roman" w:cs="Times New Roman"/>
          <w:sz w:val="24"/>
          <w:szCs w:val="24"/>
        </w:rPr>
        <w:t>«О санитарно-эпидемиологическом благополучии населения»</w:t>
      </w:r>
      <w:r w:rsidRPr="00CF3C86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r w:rsidRPr="00CF3C86">
        <w:rPr>
          <w:rFonts w:ascii="Times New Roman" w:hAnsi="Times New Roman" w:cs="Times New Roman"/>
          <w:sz w:val="24"/>
          <w:szCs w:val="24"/>
        </w:rPr>
        <w:t>(от 30.03.1999 № 52-ФЗ);</w:t>
      </w:r>
    </w:p>
    <w:p w:rsidR="007E5A9A" w:rsidRPr="00CF3C86" w:rsidRDefault="007E5A9A" w:rsidP="007E5A9A">
      <w:pPr>
        <w:numPr>
          <w:ilvl w:val="0"/>
          <w:numId w:val="8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C86">
        <w:rPr>
          <w:rFonts w:ascii="Times New Roman" w:hAnsi="Times New Roman" w:cs="Times New Roman"/>
          <w:sz w:val="24"/>
          <w:szCs w:val="24"/>
        </w:rPr>
        <w:t>«Об охране окружающей среды» (от 10.01.2002 № 7-ФЗ)</w:t>
      </w:r>
      <w:r w:rsidRPr="00CF3C86">
        <w:rPr>
          <w:rFonts w:ascii="Times New Roman" w:hAnsi="Times New Roman" w:cs="Times New Roman"/>
          <w:bCs/>
          <w:sz w:val="24"/>
          <w:szCs w:val="24"/>
        </w:rPr>
        <w:t>;</w:t>
      </w:r>
    </w:p>
    <w:p w:rsidR="007E5A9A" w:rsidRPr="00CF3C86" w:rsidRDefault="007E5A9A" w:rsidP="007E5A9A">
      <w:pPr>
        <w:numPr>
          <w:ilvl w:val="0"/>
          <w:numId w:val="8"/>
        </w:numPr>
        <w:tabs>
          <w:tab w:val="left" w:pos="993"/>
        </w:tabs>
        <w:spacing w:after="10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C86">
        <w:rPr>
          <w:rFonts w:ascii="Times New Roman" w:hAnsi="Times New Roman" w:cs="Times New Roman"/>
          <w:sz w:val="24"/>
          <w:szCs w:val="24"/>
        </w:rPr>
        <w:t>«О связи»</w:t>
      </w:r>
      <w:r w:rsidRPr="00CF3C86">
        <w:rPr>
          <w:rFonts w:ascii="Times New Roman" w:eastAsia="+mn-ea" w:hAnsi="Times New Roman" w:cs="Times New Roman"/>
          <w:color w:val="000000"/>
          <w:kern w:val="24"/>
          <w:sz w:val="24"/>
          <w:szCs w:val="24"/>
        </w:rPr>
        <w:t xml:space="preserve"> </w:t>
      </w:r>
      <w:r w:rsidRPr="00CF3C86">
        <w:rPr>
          <w:rFonts w:ascii="Times New Roman" w:hAnsi="Times New Roman" w:cs="Times New Roman"/>
          <w:sz w:val="24"/>
          <w:szCs w:val="24"/>
        </w:rPr>
        <w:t>(от 07.07.2003 № 126-ФЗ) и др</w:t>
      </w:r>
      <w:r w:rsidRPr="00CF3C86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682C0C" w:rsidRDefault="007E5A9A" w:rsidP="007E5A9A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F3C86">
        <w:rPr>
          <w:rFonts w:ascii="Times New Roman" w:hAnsi="Times New Roman" w:cs="Times New Roman"/>
          <w:sz w:val="24"/>
          <w:szCs w:val="24"/>
        </w:rPr>
        <w:t>Основная особенность законов этой группы состоит в том, что каждый из них регулирует качественно своеобразную систему отношений, так или иначе касающуюся создания, функционирования и развития РСЧС. Например, любой из первых четырех законов данной группы содержит положения и правовые нормы, направленные на предупреждение ЧС техногенного характера, которое осуществляется соответствующими подсистемами РСЧС.</w:t>
      </w:r>
    </w:p>
    <w:p w:rsidR="007E5A9A" w:rsidRDefault="007E5A9A" w:rsidP="007E5A9A">
      <w:pPr>
        <w:spacing w:after="10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2C0C" w:rsidRDefault="002032F2" w:rsidP="00882D7B">
      <w:pPr>
        <w:pStyle w:val="2"/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2032F2">
        <w:rPr>
          <w:rFonts w:ascii="Times New Roman" w:hAnsi="Times New Roman" w:cs="Times New Roman"/>
          <w:sz w:val="24"/>
          <w:szCs w:val="24"/>
        </w:rPr>
        <w:t>Разработал</w:t>
      </w:r>
      <w:r w:rsidR="00682C0C">
        <w:rPr>
          <w:rFonts w:ascii="Times New Roman" w:hAnsi="Times New Roman" w:cs="Times New Roman"/>
          <w:sz w:val="24"/>
          <w:szCs w:val="24"/>
        </w:rPr>
        <w:t>а:</w:t>
      </w:r>
    </w:p>
    <w:p w:rsidR="002032F2" w:rsidRPr="00882B2B" w:rsidRDefault="00682C0C" w:rsidP="00882D7B">
      <w:pPr>
        <w:pStyle w:val="2"/>
        <w:spacing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2032F2" w:rsidRPr="002032F2">
        <w:rPr>
          <w:rFonts w:ascii="Times New Roman" w:hAnsi="Times New Roman" w:cs="Times New Roman"/>
          <w:sz w:val="24"/>
          <w:szCs w:val="24"/>
        </w:rPr>
        <w:t xml:space="preserve">нструктор </w:t>
      </w:r>
      <w:r>
        <w:rPr>
          <w:rFonts w:ascii="Times New Roman" w:hAnsi="Times New Roman" w:cs="Times New Roman"/>
          <w:sz w:val="24"/>
          <w:szCs w:val="24"/>
        </w:rPr>
        <w:t>ГО</w:t>
      </w:r>
      <w:r w:rsidR="002032F2" w:rsidRPr="002032F2">
        <w:rPr>
          <w:rFonts w:ascii="Times New Roman" w:hAnsi="Times New Roman" w:cs="Times New Roman"/>
          <w:sz w:val="24"/>
          <w:szCs w:val="24"/>
        </w:rPr>
        <w:t xml:space="preserve"> курсов ГО </w:t>
      </w:r>
      <w:proofErr w:type="spellStart"/>
      <w:r w:rsidR="002032F2" w:rsidRPr="002032F2">
        <w:rPr>
          <w:rFonts w:ascii="Times New Roman" w:hAnsi="Times New Roman" w:cs="Times New Roman"/>
          <w:sz w:val="24"/>
          <w:szCs w:val="24"/>
        </w:rPr>
        <w:t>Бевз</w:t>
      </w:r>
      <w:proofErr w:type="spellEnd"/>
      <w:r w:rsidR="002032F2" w:rsidRPr="002032F2">
        <w:rPr>
          <w:rFonts w:ascii="Times New Roman" w:hAnsi="Times New Roman" w:cs="Times New Roman"/>
          <w:sz w:val="24"/>
          <w:szCs w:val="24"/>
        </w:rPr>
        <w:t xml:space="preserve"> В.В.</w:t>
      </w:r>
      <w:r w:rsidR="00882D7B">
        <w:rPr>
          <w:rFonts w:ascii="Times New Roman" w:hAnsi="Times New Roman" w:cs="Times New Roman"/>
          <w:sz w:val="24"/>
          <w:szCs w:val="24"/>
        </w:rPr>
        <w:t>, 2</w:t>
      </w:r>
      <w:r>
        <w:rPr>
          <w:rFonts w:ascii="Times New Roman" w:hAnsi="Times New Roman" w:cs="Times New Roman"/>
          <w:sz w:val="24"/>
          <w:szCs w:val="24"/>
        </w:rPr>
        <w:t>47-43-04</w:t>
      </w:r>
    </w:p>
    <w:sectPr w:rsidR="002032F2" w:rsidRPr="00882B2B" w:rsidSect="001026C5">
      <w:headerReference w:type="default" r:id="rId16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212" w:rsidRDefault="008C1212" w:rsidP="00885DD9">
      <w:pPr>
        <w:spacing w:after="0" w:line="240" w:lineRule="auto"/>
      </w:pPr>
      <w:r>
        <w:separator/>
      </w:r>
    </w:p>
  </w:endnote>
  <w:endnote w:type="continuationSeparator" w:id="0">
    <w:p w:rsidR="008C1212" w:rsidRDefault="008C1212" w:rsidP="00885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212" w:rsidRDefault="008C1212" w:rsidP="00885DD9">
      <w:pPr>
        <w:spacing w:after="0" w:line="240" w:lineRule="auto"/>
      </w:pPr>
      <w:r>
        <w:separator/>
      </w:r>
    </w:p>
  </w:footnote>
  <w:footnote w:type="continuationSeparator" w:id="0">
    <w:p w:rsidR="008C1212" w:rsidRDefault="008C1212" w:rsidP="00885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02672"/>
    </w:sdtPr>
    <w:sdtContent>
      <w:p w:rsidR="005411C6" w:rsidRDefault="00E20F08">
        <w:pPr>
          <w:pStyle w:val="a7"/>
          <w:jc w:val="center"/>
        </w:pPr>
        <w:fldSimple w:instr=" PAGE   \* MERGEFORMAT ">
          <w:r w:rsidR="00D13EC5">
            <w:rPr>
              <w:noProof/>
            </w:rPr>
            <w:t>8</w:t>
          </w:r>
        </w:fldSimple>
      </w:p>
    </w:sdtContent>
  </w:sdt>
  <w:p w:rsidR="005411C6" w:rsidRDefault="005411C6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024FD"/>
    <w:multiLevelType w:val="multilevel"/>
    <w:tmpl w:val="C7D277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88A6E6A"/>
    <w:multiLevelType w:val="hybridMultilevel"/>
    <w:tmpl w:val="64BE36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A171CC"/>
    <w:multiLevelType w:val="hybridMultilevel"/>
    <w:tmpl w:val="1854A89E"/>
    <w:lvl w:ilvl="0" w:tplc="A2FAC87E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5033872"/>
    <w:multiLevelType w:val="hybridMultilevel"/>
    <w:tmpl w:val="6C4AE3E2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E7660B"/>
    <w:multiLevelType w:val="hybridMultilevel"/>
    <w:tmpl w:val="1F78B8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504142F"/>
    <w:multiLevelType w:val="hybridMultilevel"/>
    <w:tmpl w:val="3B6AAB04"/>
    <w:lvl w:ilvl="0" w:tplc="D41269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8E7D01"/>
    <w:multiLevelType w:val="hybridMultilevel"/>
    <w:tmpl w:val="CE32E16C"/>
    <w:lvl w:ilvl="0" w:tplc="A67EADB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F9B2328"/>
    <w:multiLevelType w:val="hybridMultilevel"/>
    <w:tmpl w:val="6E1CB4D2"/>
    <w:lvl w:ilvl="0" w:tplc="103ABD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37EE"/>
    <w:rsid w:val="00050752"/>
    <w:rsid w:val="00054242"/>
    <w:rsid w:val="00067100"/>
    <w:rsid w:val="000B751B"/>
    <w:rsid w:val="000C489D"/>
    <w:rsid w:val="001026C5"/>
    <w:rsid w:val="00143CC3"/>
    <w:rsid w:val="00146E71"/>
    <w:rsid w:val="00180468"/>
    <w:rsid w:val="001A2CA8"/>
    <w:rsid w:val="001B6AC3"/>
    <w:rsid w:val="002032F2"/>
    <w:rsid w:val="0023312A"/>
    <w:rsid w:val="00240BDE"/>
    <w:rsid w:val="002874BC"/>
    <w:rsid w:val="002966C3"/>
    <w:rsid w:val="002C436B"/>
    <w:rsid w:val="002C5887"/>
    <w:rsid w:val="00331445"/>
    <w:rsid w:val="003639E7"/>
    <w:rsid w:val="0037408D"/>
    <w:rsid w:val="0037544F"/>
    <w:rsid w:val="00380589"/>
    <w:rsid w:val="0038356B"/>
    <w:rsid w:val="00383C8C"/>
    <w:rsid w:val="003B163B"/>
    <w:rsid w:val="004202C7"/>
    <w:rsid w:val="00431702"/>
    <w:rsid w:val="00472AF3"/>
    <w:rsid w:val="00490BE4"/>
    <w:rsid w:val="004D0702"/>
    <w:rsid w:val="004E09ED"/>
    <w:rsid w:val="004E3C58"/>
    <w:rsid w:val="00502E73"/>
    <w:rsid w:val="00507A4B"/>
    <w:rsid w:val="00524119"/>
    <w:rsid w:val="005411C6"/>
    <w:rsid w:val="005462CC"/>
    <w:rsid w:val="00560AF4"/>
    <w:rsid w:val="005679F1"/>
    <w:rsid w:val="005926C5"/>
    <w:rsid w:val="005D56F9"/>
    <w:rsid w:val="00613812"/>
    <w:rsid w:val="00645BB6"/>
    <w:rsid w:val="00662433"/>
    <w:rsid w:val="006624C6"/>
    <w:rsid w:val="00664D79"/>
    <w:rsid w:val="00682C0C"/>
    <w:rsid w:val="006D0CF9"/>
    <w:rsid w:val="006F7971"/>
    <w:rsid w:val="00703ECF"/>
    <w:rsid w:val="00713AA5"/>
    <w:rsid w:val="00767D44"/>
    <w:rsid w:val="007879A2"/>
    <w:rsid w:val="007E5A9A"/>
    <w:rsid w:val="00805BAF"/>
    <w:rsid w:val="00870226"/>
    <w:rsid w:val="00882B2B"/>
    <w:rsid w:val="00882D7B"/>
    <w:rsid w:val="00883634"/>
    <w:rsid w:val="00885DD9"/>
    <w:rsid w:val="008C1212"/>
    <w:rsid w:val="008C15E0"/>
    <w:rsid w:val="008D284A"/>
    <w:rsid w:val="008D4F7B"/>
    <w:rsid w:val="008E3D64"/>
    <w:rsid w:val="008F2AC8"/>
    <w:rsid w:val="00904148"/>
    <w:rsid w:val="00936F06"/>
    <w:rsid w:val="009836B7"/>
    <w:rsid w:val="009F359B"/>
    <w:rsid w:val="00A347FD"/>
    <w:rsid w:val="00A84B2F"/>
    <w:rsid w:val="00AA4E7C"/>
    <w:rsid w:val="00B225AA"/>
    <w:rsid w:val="00B56C98"/>
    <w:rsid w:val="00B73F7D"/>
    <w:rsid w:val="00B91739"/>
    <w:rsid w:val="00BA7827"/>
    <w:rsid w:val="00BB73C4"/>
    <w:rsid w:val="00C1566A"/>
    <w:rsid w:val="00C437EE"/>
    <w:rsid w:val="00C831F6"/>
    <w:rsid w:val="00CD202B"/>
    <w:rsid w:val="00CF0CCB"/>
    <w:rsid w:val="00CF0F35"/>
    <w:rsid w:val="00CF3C86"/>
    <w:rsid w:val="00D13EC5"/>
    <w:rsid w:val="00D22315"/>
    <w:rsid w:val="00D47261"/>
    <w:rsid w:val="00D56373"/>
    <w:rsid w:val="00D84D9E"/>
    <w:rsid w:val="00DC6773"/>
    <w:rsid w:val="00E0198F"/>
    <w:rsid w:val="00E20F08"/>
    <w:rsid w:val="00E55473"/>
    <w:rsid w:val="00E57284"/>
    <w:rsid w:val="00E83BA5"/>
    <w:rsid w:val="00E864EA"/>
    <w:rsid w:val="00F93F8F"/>
    <w:rsid w:val="00FB47A3"/>
    <w:rsid w:val="00FB69E5"/>
    <w:rsid w:val="00FF7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A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437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56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6C98"/>
    <w:rPr>
      <w:rFonts w:ascii="Tahoma" w:hAnsi="Tahoma" w:cs="Tahoma"/>
      <w:sz w:val="16"/>
      <w:szCs w:val="16"/>
    </w:rPr>
  </w:style>
  <w:style w:type="character" w:styleId="a6">
    <w:name w:val="Strong"/>
    <w:qFormat/>
    <w:rsid w:val="00B56C98"/>
    <w:rPr>
      <w:b/>
      <w:bCs/>
    </w:rPr>
  </w:style>
  <w:style w:type="paragraph" w:customStyle="1" w:styleId="ConsPlusNormal">
    <w:name w:val="ConsPlusNormal"/>
    <w:rsid w:val="00CF0F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885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5DD9"/>
  </w:style>
  <w:style w:type="paragraph" w:styleId="a9">
    <w:name w:val="footer"/>
    <w:basedOn w:val="a"/>
    <w:link w:val="aa"/>
    <w:uiPriority w:val="99"/>
    <w:semiHidden/>
    <w:unhideWhenUsed/>
    <w:rsid w:val="00885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85DD9"/>
  </w:style>
  <w:style w:type="paragraph" w:styleId="ab">
    <w:name w:val="No Spacing"/>
    <w:link w:val="ac"/>
    <w:uiPriority w:val="1"/>
    <w:qFormat/>
    <w:rsid w:val="001026C5"/>
    <w:pPr>
      <w:spacing w:after="0" w:line="240" w:lineRule="auto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1026C5"/>
    <w:rPr>
      <w:rFonts w:eastAsiaTheme="minorEastAsia"/>
    </w:rPr>
  </w:style>
  <w:style w:type="paragraph" w:styleId="ad">
    <w:name w:val="Body Text"/>
    <w:basedOn w:val="a"/>
    <w:link w:val="ae"/>
    <w:rsid w:val="001B6AC3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16"/>
      <w:lang w:eastAsia="ru-RU"/>
    </w:rPr>
  </w:style>
  <w:style w:type="character" w:customStyle="1" w:styleId="ae">
    <w:name w:val="Основной текст Знак"/>
    <w:basedOn w:val="a0"/>
    <w:link w:val="ad"/>
    <w:rsid w:val="001B6AC3"/>
    <w:rPr>
      <w:rFonts w:ascii="Times New Roman" w:eastAsia="Times New Roman" w:hAnsi="Times New Roman" w:cs="Times New Roman"/>
      <w:color w:val="000000"/>
      <w:sz w:val="24"/>
      <w:szCs w:val="16"/>
      <w:lang w:eastAsia="ru-RU"/>
    </w:rPr>
  </w:style>
  <w:style w:type="character" w:styleId="af">
    <w:name w:val="Hyperlink"/>
    <w:basedOn w:val="a0"/>
    <w:uiPriority w:val="99"/>
    <w:rsid w:val="001B6AC3"/>
    <w:rPr>
      <w:rFonts w:ascii="Times New Roman" w:hAnsi="Times New Roman"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unhideWhenUsed/>
    <w:rsid w:val="002032F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032F2"/>
  </w:style>
  <w:style w:type="paragraph" w:styleId="af0">
    <w:name w:val="Body Text Indent"/>
    <w:basedOn w:val="a"/>
    <w:link w:val="af1"/>
    <w:uiPriority w:val="99"/>
    <w:semiHidden/>
    <w:unhideWhenUsed/>
    <w:rsid w:val="00CF0CCB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F0CCB"/>
  </w:style>
  <w:style w:type="paragraph" w:styleId="af2">
    <w:name w:val="List Paragraph"/>
    <w:basedOn w:val="a"/>
    <w:uiPriority w:val="34"/>
    <w:qFormat/>
    <w:rsid w:val="00CF0C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F3C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/" TargetMode="External"/><Relationship Id="rId13" Type="http://schemas.openxmlformats.org/officeDocument/2006/relationships/hyperlink" Target="http://slovari.yandex.ru/dict/konst/article/const/19001/00201.ht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slovari.yandex.ru/dict/konst/article/const/19001/00275.ht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lovari.yandex.ru/dict/konst/article/const/19001/00069.ht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://slovari.yandex.ru/dict/konst/article/const/19001/00046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lovari.yandex.ru/dict/konst/article/const/19001/00108.htm" TargetMode="External"/><Relationship Id="rId14" Type="http://schemas.openxmlformats.org/officeDocument/2006/relationships/hyperlink" Target="http://slovari.yandex.ru/dict/konst/article/const/19001/00188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B60900-CDBF-4B24-97D7-495DD2590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8</Pages>
  <Words>3175</Words>
  <Characters>18102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KursyGO</Company>
  <LinksUpToDate>false</LinksUpToDate>
  <CharactersWithSpaces>21235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Pihlka</dc:creator>
  <cp:keywords/>
  <dc:description/>
  <cp:lastModifiedBy>Vlada</cp:lastModifiedBy>
  <cp:revision>25</cp:revision>
  <dcterms:created xsi:type="dcterms:W3CDTF">2015-01-29T05:00:00Z</dcterms:created>
  <dcterms:modified xsi:type="dcterms:W3CDTF">2016-02-08T13:42:00Z</dcterms:modified>
</cp:coreProperties>
</file>